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1701"/>
        <w:gridCol w:w="6379"/>
        <w:gridCol w:w="1903"/>
      </w:tblGrid>
      <w:tr w:rsidR="00CB78A5" w:rsidTr="00CB78A5">
        <w:trPr>
          <w:trHeight w:val="2235"/>
        </w:trPr>
        <w:tc>
          <w:tcPr>
            <w:tcW w:w="1701" w:type="dxa"/>
            <w:tcBorders>
              <w:top w:val="single" w:sz="4" w:space="0" w:color="000000"/>
              <w:left w:val="single" w:sz="4" w:space="0" w:color="000000"/>
              <w:bottom w:val="single" w:sz="4" w:space="0" w:color="000000"/>
              <w:right w:val="nil"/>
            </w:tcBorders>
          </w:tcPr>
          <w:p w:rsidR="00CB78A5" w:rsidRDefault="00CB78A5">
            <w:pPr>
              <w:autoSpaceDE w:val="0"/>
              <w:snapToGrid w:val="0"/>
              <w:jc w:val="center"/>
              <w:rPr>
                <w:rFonts w:eastAsia="Times New Roman" w:cs="Times New Roman"/>
                <w:i/>
                <w:lang w:eastAsia="ar-SA"/>
              </w:rPr>
            </w:pPr>
          </w:p>
          <w:p w:rsidR="00CB78A5" w:rsidRDefault="00CB78A5">
            <w:pPr>
              <w:autoSpaceDE w:val="0"/>
              <w:jc w:val="center"/>
              <w:rPr>
                <w:i/>
              </w:rPr>
            </w:pPr>
          </w:p>
          <w:p w:rsidR="00CB78A5" w:rsidRDefault="00CB78A5">
            <w:pPr>
              <w:autoSpaceDE w:val="0"/>
              <w:jc w:val="center"/>
              <w:rPr>
                <w:i/>
                <w:sz w:val="16"/>
                <w:szCs w:val="16"/>
                <w:lang w:eastAsia="ar-SA"/>
              </w:rPr>
            </w:pP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0.75pt" filled="t">
                  <v:fill color2="black"/>
                  <v:imagedata r:id="rId4" o:title=""/>
                </v:shape>
              </w:pict>
            </w:r>
          </w:p>
        </w:tc>
        <w:tc>
          <w:tcPr>
            <w:tcW w:w="6379" w:type="dxa"/>
            <w:tcBorders>
              <w:top w:val="single" w:sz="4" w:space="0" w:color="000000"/>
              <w:left w:val="single" w:sz="4" w:space="0" w:color="000000"/>
              <w:bottom w:val="single" w:sz="4" w:space="0" w:color="000000"/>
              <w:right w:val="nil"/>
            </w:tcBorders>
          </w:tcPr>
          <w:p w:rsidR="00CB78A5" w:rsidRDefault="00CB78A5">
            <w:pPr>
              <w:autoSpaceDE w:val="0"/>
              <w:snapToGrid w:val="0"/>
              <w:jc w:val="center"/>
              <w:rPr>
                <w:rFonts w:eastAsia="Times New Roman" w:cs="Times New Roman"/>
                <w:i/>
                <w:sz w:val="16"/>
                <w:szCs w:val="16"/>
                <w:lang w:eastAsia="ar-SA"/>
              </w:rPr>
            </w:pPr>
          </w:p>
          <w:p w:rsidR="00CB78A5" w:rsidRDefault="00CB78A5">
            <w:pPr>
              <w:autoSpaceDE w:val="0"/>
              <w:jc w:val="center"/>
              <w:rPr>
                <w:b/>
                <w:bCs/>
                <w:i/>
                <w:color w:val="000000"/>
                <w:sz w:val="16"/>
                <w:szCs w:val="16"/>
              </w:rPr>
            </w:pPr>
            <w:r>
              <w:rPr>
                <w:i/>
              </w:rPr>
              <w:pict>
                <v:shape id="_x0000_i1026" type="#_x0000_t75" style="width:44.25pt;height:49.5pt" filled="t">
                  <v:fill color2="black"/>
                  <v:imagedata r:id="rId5" o:title=""/>
                </v:shape>
              </w:pict>
            </w:r>
            <w:r>
              <w:rPr>
                <w:b/>
                <w:bCs/>
                <w:i/>
                <w:color w:val="000000"/>
                <w:sz w:val="16"/>
                <w:szCs w:val="16"/>
              </w:rPr>
              <w:t xml:space="preserve">   </w:t>
            </w:r>
          </w:p>
          <w:p w:rsidR="00CB78A5" w:rsidRDefault="00CB78A5">
            <w:pPr>
              <w:autoSpaceDE w:val="0"/>
              <w:jc w:val="center"/>
              <w:rPr>
                <w:b/>
                <w:bCs/>
                <w:i/>
                <w:color w:val="000000"/>
                <w:sz w:val="16"/>
                <w:szCs w:val="16"/>
              </w:rPr>
            </w:pPr>
          </w:p>
          <w:p w:rsidR="00CB78A5" w:rsidRDefault="00CB78A5">
            <w:pPr>
              <w:pStyle w:val="NormaleWeb"/>
              <w:spacing w:before="0" w:after="0"/>
              <w:rPr>
                <w:b/>
                <w:bCs/>
                <w:i/>
                <w:color w:val="000000"/>
                <w:sz w:val="20"/>
                <w:szCs w:val="20"/>
              </w:rPr>
            </w:pPr>
            <w:r>
              <w:rPr>
                <w:b/>
                <w:bCs/>
                <w:i/>
                <w:color w:val="000000"/>
                <w:sz w:val="20"/>
                <w:szCs w:val="20"/>
              </w:rPr>
              <w:t xml:space="preserve">ISTITUTO DI ISTRUZIONE SECONDARIA  “DANIELE CRESPI” </w:t>
            </w:r>
          </w:p>
          <w:p w:rsidR="00CB78A5" w:rsidRDefault="00CB78A5">
            <w:pPr>
              <w:pStyle w:val="NormaleWeb"/>
              <w:spacing w:before="0" w:after="0"/>
              <w:jc w:val="center"/>
              <w:rPr>
                <w:b/>
                <w:bCs/>
                <w:i/>
                <w:sz w:val="18"/>
                <w:szCs w:val="18"/>
              </w:rPr>
            </w:pPr>
            <w:r>
              <w:rPr>
                <w:b/>
                <w:bCs/>
                <w:i/>
                <w:sz w:val="18"/>
                <w:szCs w:val="18"/>
              </w:rPr>
              <w:t>Liceo Internazionale Classico e  Linguistico VAPC02701R</w:t>
            </w:r>
          </w:p>
          <w:p w:rsidR="00CB78A5" w:rsidRDefault="00CB78A5">
            <w:pPr>
              <w:pStyle w:val="NormaleWeb"/>
              <w:spacing w:before="0" w:after="0"/>
              <w:jc w:val="center"/>
              <w:rPr>
                <w:b/>
                <w:bCs/>
                <w:i/>
                <w:sz w:val="18"/>
                <w:szCs w:val="18"/>
              </w:rPr>
            </w:pPr>
            <w:r>
              <w:rPr>
                <w:b/>
                <w:i/>
                <w:sz w:val="18"/>
                <w:szCs w:val="18"/>
              </w:rPr>
              <w:t xml:space="preserve"> </w:t>
            </w:r>
            <w:r>
              <w:rPr>
                <w:b/>
                <w:bCs/>
                <w:i/>
                <w:sz w:val="18"/>
                <w:szCs w:val="18"/>
              </w:rPr>
              <w:t>Liceo delle Scienze Umane VAPM027011</w:t>
            </w:r>
          </w:p>
          <w:p w:rsidR="00CB78A5" w:rsidRDefault="00CB78A5">
            <w:pPr>
              <w:autoSpaceDE w:val="0"/>
              <w:jc w:val="center"/>
              <w:rPr>
                <w:i/>
                <w:color w:val="000000"/>
                <w:sz w:val="18"/>
                <w:szCs w:val="18"/>
              </w:rPr>
            </w:pPr>
            <w:r>
              <w:rPr>
                <w:i/>
                <w:color w:val="000000"/>
                <w:sz w:val="18"/>
                <w:szCs w:val="18"/>
              </w:rPr>
              <w:t xml:space="preserve">Via G. Carducci 4 – 21052 BUSTO ARSIZIO (VA) </w:t>
            </w:r>
          </w:p>
          <w:p w:rsidR="00CB78A5" w:rsidRDefault="00CB78A5">
            <w:pPr>
              <w:autoSpaceDE w:val="0"/>
              <w:jc w:val="center"/>
              <w:rPr>
                <w:i/>
                <w:color w:val="000000"/>
                <w:sz w:val="16"/>
                <w:szCs w:val="16"/>
              </w:rPr>
            </w:pPr>
            <w:hyperlink r:id="rId6" w:history="1">
              <w:r>
                <w:rPr>
                  <w:rStyle w:val="Collegamentoipertestuale"/>
                  <w:i/>
                </w:rPr>
                <w:t>www.liceocrespi.it</w:t>
              </w:r>
            </w:hyperlink>
            <w:r>
              <w:rPr>
                <w:b/>
                <w:bCs/>
                <w:i/>
                <w:color w:val="000000"/>
                <w:sz w:val="18"/>
                <w:szCs w:val="18"/>
              </w:rPr>
              <w:t>-</w:t>
            </w:r>
            <w:r>
              <w:rPr>
                <w:b/>
                <w:bCs/>
                <w:i/>
                <w:iCs/>
                <w:color w:val="000000"/>
                <w:sz w:val="18"/>
                <w:szCs w:val="18"/>
              </w:rPr>
              <w:t xml:space="preserve">Tel. 0331 633256 - Fax 0331 674770 - E-mail: </w:t>
            </w:r>
            <w:hyperlink r:id="rId7" w:history="1">
              <w:r>
                <w:rPr>
                  <w:rStyle w:val="Collegamentoipertestuale"/>
                  <w:i/>
                </w:rPr>
                <w:t>lccrespi@tin.it</w:t>
              </w:r>
            </w:hyperlink>
          </w:p>
          <w:p w:rsidR="00CB78A5" w:rsidRDefault="00CB78A5">
            <w:pPr>
              <w:autoSpaceDE w:val="0"/>
              <w:jc w:val="center"/>
              <w:rPr>
                <w:bCs/>
                <w:i/>
                <w:color w:val="000000"/>
                <w:sz w:val="18"/>
                <w:szCs w:val="18"/>
                <w:lang w:eastAsia="ar-SA"/>
              </w:rPr>
            </w:pPr>
            <w:r>
              <w:rPr>
                <w:i/>
                <w:color w:val="000000"/>
                <w:sz w:val="16"/>
                <w:szCs w:val="16"/>
              </w:rPr>
              <w:t xml:space="preserve">C.F. 81009350125 – Cod.Min. </w:t>
            </w:r>
            <w:r>
              <w:rPr>
                <w:bCs/>
                <w:i/>
                <w:color w:val="000000"/>
                <w:sz w:val="18"/>
                <w:szCs w:val="18"/>
              </w:rPr>
              <w:t>VAIS02700D</w:t>
            </w:r>
          </w:p>
        </w:tc>
        <w:tc>
          <w:tcPr>
            <w:tcW w:w="1903" w:type="dxa"/>
            <w:tcBorders>
              <w:top w:val="single" w:sz="4" w:space="0" w:color="000000"/>
              <w:left w:val="single" w:sz="4" w:space="0" w:color="000000"/>
              <w:bottom w:val="single" w:sz="4" w:space="0" w:color="000000"/>
              <w:right w:val="single" w:sz="4" w:space="0" w:color="000000"/>
            </w:tcBorders>
            <w:vAlign w:val="center"/>
          </w:tcPr>
          <w:p w:rsidR="00CB78A5" w:rsidRDefault="00CB78A5">
            <w:pPr>
              <w:autoSpaceDE w:val="0"/>
              <w:snapToGrid w:val="0"/>
              <w:ind w:right="-70"/>
              <w:rPr>
                <w:rFonts w:eastAsia="Times New Roman" w:cs="Times New Roman"/>
                <w:i/>
                <w:sz w:val="14"/>
                <w:szCs w:val="14"/>
                <w:lang w:eastAsia="ar-SA"/>
              </w:rPr>
            </w:pPr>
          </w:p>
          <w:p w:rsidR="00CB78A5" w:rsidRDefault="00CB78A5">
            <w:pPr>
              <w:autoSpaceDE w:val="0"/>
              <w:rPr>
                <w:i/>
                <w:color w:val="000000"/>
                <w:sz w:val="14"/>
                <w:szCs w:val="14"/>
              </w:rPr>
            </w:pPr>
            <w:r>
              <w:rPr>
                <w:i/>
                <w:color w:val="000000"/>
                <w:sz w:val="14"/>
                <w:szCs w:val="14"/>
              </w:rPr>
              <w:pict>
                <v:shape id="_x0000_i1027" type="#_x0000_t75" style="width:82.5pt;height:49.5pt" filled="t">
                  <v:fill color2="black"/>
                  <v:imagedata r:id="rId8" o:title=""/>
                </v:shape>
              </w:pict>
            </w:r>
          </w:p>
          <w:p w:rsidR="00CB78A5" w:rsidRDefault="00CB78A5">
            <w:pPr>
              <w:autoSpaceDE w:val="0"/>
              <w:rPr>
                <w:i/>
                <w:color w:val="000000"/>
                <w:sz w:val="14"/>
                <w:szCs w:val="14"/>
              </w:rPr>
            </w:pPr>
          </w:p>
          <w:p w:rsidR="00CB78A5" w:rsidRDefault="00CB78A5">
            <w:pPr>
              <w:autoSpaceDE w:val="0"/>
              <w:rPr>
                <w:b/>
                <w:i/>
                <w:szCs w:val="20"/>
                <w:lang w:eastAsia="ar-SA"/>
              </w:rPr>
            </w:pPr>
            <w:r>
              <w:rPr>
                <w:b/>
                <w:i/>
                <w:szCs w:val="20"/>
              </w:rPr>
              <w:t>CertINT® 2012</w:t>
            </w:r>
          </w:p>
        </w:tc>
      </w:tr>
    </w:tbl>
    <w:p w:rsidR="00CB78A5" w:rsidRDefault="00CB78A5" w:rsidP="00CB78A5">
      <w:pPr>
        <w:rPr>
          <w:lang w:eastAsia="ar-SA"/>
        </w:rPr>
      </w:pPr>
    </w:p>
    <w:p w:rsidR="00CB78A5" w:rsidRDefault="00CB78A5" w:rsidP="00CB78A5">
      <w:r>
        <w:t xml:space="preserve">Circ.  </w:t>
      </w:r>
      <w:r w:rsidR="00D37118">
        <w:t>177</w:t>
      </w:r>
      <w:r>
        <w:tab/>
      </w:r>
      <w:r>
        <w:tab/>
      </w:r>
      <w:r>
        <w:tab/>
      </w:r>
      <w:r>
        <w:tab/>
      </w:r>
      <w:r>
        <w:tab/>
      </w:r>
      <w:r>
        <w:tab/>
      </w:r>
      <w:r>
        <w:tab/>
        <w:t>Busto Arsizio, lì 1</w:t>
      </w:r>
      <w:r w:rsidR="00D37118">
        <w:t>5</w:t>
      </w:r>
      <w:r>
        <w:t xml:space="preserve"> novembre 2013</w:t>
      </w:r>
    </w:p>
    <w:p w:rsidR="00CB78A5" w:rsidRPr="00CB78A5" w:rsidRDefault="00CB78A5" w:rsidP="00CB78A5">
      <w:pPr>
        <w:rPr>
          <w:lang w:val="en-US"/>
        </w:rPr>
      </w:pPr>
      <w:r w:rsidRPr="00CB78A5">
        <w:rPr>
          <w:lang w:val="en-US"/>
        </w:rPr>
        <w:t>WEB</w:t>
      </w:r>
    </w:p>
    <w:p w:rsidR="00CB78A5" w:rsidRDefault="00CB78A5" w:rsidP="00CB78A5">
      <w:pPr>
        <w:jc w:val="center"/>
        <w:rPr>
          <w:lang w:val="en-US"/>
        </w:rPr>
      </w:pPr>
      <w:r w:rsidRPr="00CB78A5">
        <w:rPr>
          <w:lang w:val="en-US"/>
        </w:rPr>
        <w:t xml:space="preserve">                                          </w:t>
      </w:r>
      <w:r>
        <w:rPr>
          <w:lang w:val="en-US"/>
        </w:rPr>
        <w:t xml:space="preserve">                            </w:t>
      </w:r>
      <w:r>
        <w:rPr>
          <w:lang w:val="en-US"/>
        </w:rPr>
        <w:tab/>
      </w:r>
      <w:r>
        <w:rPr>
          <w:lang w:val="en-US"/>
        </w:rPr>
        <w:tab/>
      </w:r>
      <w:r>
        <w:rPr>
          <w:lang w:val="en-US"/>
        </w:rPr>
        <w:tab/>
      </w:r>
      <w:r w:rsidRPr="00CB78A5">
        <w:rPr>
          <w:lang w:val="en-US"/>
        </w:rPr>
        <w:t xml:space="preserve">Ai Sigg. </w:t>
      </w:r>
      <w:r>
        <w:rPr>
          <w:lang w:val="en-US"/>
        </w:rPr>
        <w:t>Docenti – lingua straniera</w:t>
      </w:r>
    </w:p>
    <w:p w:rsidR="00CB78A5" w:rsidRPr="00CB78A5" w:rsidRDefault="00CB78A5" w:rsidP="00CB78A5">
      <w:pPr>
        <w:jc w:val="center"/>
        <w:rPr>
          <w:rFonts w:ascii="Comic Sans MS" w:hAnsi="Comic Sans MS" w:cs="Comic Sans MS"/>
          <w:b/>
          <w:bCs/>
          <w:sz w:val="28"/>
          <w:szCs w:val="28"/>
          <w:u w:val="single"/>
        </w:rPr>
      </w:pPr>
      <w:r w:rsidRPr="00CB78A5">
        <w:t xml:space="preserve">                                                                                Agli studenti e ai genitori</w:t>
      </w:r>
      <w:r w:rsidR="00F7110B">
        <w:t xml:space="preserve"> -  classi IV e V anno</w:t>
      </w:r>
    </w:p>
    <w:p w:rsidR="00CB78A5" w:rsidRPr="00CB78A5" w:rsidRDefault="00CB78A5">
      <w:pPr>
        <w:jc w:val="center"/>
        <w:rPr>
          <w:rFonts w:ascii="Comic Sans MS" w:hAnsi="Comic Sans MS" w:cs="Comic Sans MS"/>
          <w:b/>
          <w:bCs/>
          <w:sz w:val="28"/>
          <w:szCs w:val="28"/>
          <w:u w:val="single"/>
        </w:rPr>
      </w:pPr>
    </w:p>
    <w:p w:rsidR="00CB78A5" w:rsidRPr="00CB78A5" w:rsidRDefault="00CB78A5">
      <w:pPr>
        <w:jc w:val="center"/>
        <w:rPr>
          <w:rFonts w:cs="Times New Roman"/>
          <w:b/>
          <w:bCs/>
          <w:u w:val="single"/>
        </w:rPr>
      </w:pPr>
    </w:p>
    <w:p w:rsidR="00CB78A5" w:rsidRPr="00CB78A5" w:rsidRDefault="00CB78A5">
      <w:pPr>
        <w:jc w:val="center"/>
        <w:rPr>
          <w:rFonts w:cs="Times New Roman"/>
          <w:b/>
          <w:bCs/>
        </w:rPr>
      </w:pPr>
    </w:p>
    <w:p w:rsidR="001674CF" w:rsidRPr="00CB78A5" w:rsidRDefault="00CB78A5" w:rsidP="00CB78A5">
      <w:pPr>
        <w:rPr>
          <w:rFonts w:cs="Times New Roman"/>
          <w:b/>
          <w:bCs/>
        </w:rPr>
      </w:pPr>
      <w:r w:rsidRPr="00CB78A5">
        <w:rPr>
          <w:rFonts w:cs="Times New Roman"/>
          <w:b/>
          <w:bCs/>
        </w:rPr>
        <w:t xml:space="preserve">OGGETTO: </w:t>
      </w:r>
      <w:r w:rsidR="001674CF" w:rsidRPr="00CB78A5">
        <w:rPr>
          <w:rFonts w:cs="Times New Roman"/>
          <w:b/>
          <w:bCs/>
        </w:rPr>
        <w:t>Studying in Europe</w:t>
      </w:r>
      <w:r w:rsidRPr="00CB78A5">
        <w:rPr>
          <w:rFonts w:cs="Times New Roman"/>
          <w:b/>
          <w:bCs/>
        </w:rPr>
        <w:t xml:space="preserve"> -  a cura dello sportello di internazionalizzazione</w:t>
      </w:r>
    </w:p>
    <w:p w:rsidR="001674CF" w:rsidRPr="00CB78A5" w:rsidRDefault="001674CF" w:rsidP="00CB78A5">
      <w:pPr>
        <w:jc w:val="both"/>
        <w:rPr>
          <w:rFonts w:cs="Times New Roman"/>
          <w:bCs/>
        </w:rPr>
      </w:pPr>
    </w:p>
    <w:p w:rsidR="00CB78A5" w:rsidRPr="00CB78A5" w:rsidRDefault="00CB78A5" w:rsidP="00CB78A5">
      <w:pPr>
        <w:jc w:val="both"/>
        <w:rPr>
          <w:rFonts w:cs="Times New Roman"/>
          <w:bCs/>
        </w:rPr>
      </w:pPr>
    </w:p>
    <w:p w:rsidR="00CB78A5" w:rsidRPr="00CB78A5" w:rsidRDefault="00CB78A5" w:rsidP="00CB78A5">
      <w:pPr>
        <w:jc w:val="both"/>
        <w:rPr>
          <w:rFonts w:cs="Times New Roman"/>
          <w:bCs/>
        </w:rPr>
      </w:pPr>
      <w:r w:rsidRPr="00CB78A5">
        <w:rPr>
          <w:rFonts w:cs="Times New Roman"/>
          <w:bCs/>
        </w:rPr>
        <w:t>Si comunica il risultato della ricerca condotta dallo sportello in merito all’oggetto</w:t>
      </w:r>
      <w:r>
        <w:rPr>
          <w:rFonts w:cs="Times New Roman"/>
          <w:bCs/>
        </w:rPr>
        <w:t>.</w:t>
      </w:r>
    </w:p>
    <w:p w:rsidR="00CB78A5" w:rsidRPr="00CB78A5" w:rsidRDefault="00CB78A5">
      <w:pPr>
        <w:rPr>
          <w:rFonts w:cs="Times New Roman"/>
          <w:b/>
          <w:bCs/>
          <w:u w:val="single"/>
        </w:rPr>
      </w:pPr>
    </w:p>
    <w:p w:rsidR="001674CF" w:rsidRPr="00CB78A5" w:rsidRDefault="00CB78A5">
      <w:pPr>
        <w:rPr>
          <w:rFonts w:cs="Times New Roman"/>
          <w:lang w:val="en-US"/>
        </w:rPr>
      </w:pPr>
      <w:r>
        <w:rPr>
          <w:rFonts w:cs="Times New Roman"/>
          <w:b/>
          <w:bCs/>
          <w:u w:val="single"/>
        </w:rPr>
        <w:t>“</w:t>
      </w:r>
      <w:r w:rsidR="001674CF" w:rsidRPr="00CB78A5">
        <w:rPr>
          <w:rFonts w:cs="Times New Roman"/>
          <w:b/>
          <w:bCs/>
          <w:u w:val="single"/>
          <w:lang w:val="en-US"/>
        </w:rPr>
        <w:t>Sweden</w:t>
      </w:r>
    </w:p>
    <w:p w:rsidR="001674CF" w:rsidRPr="00CB78A5" w:rsidRDefault="001674CF" w:rsidP="00EA17D9">
      <w:pPr>
        <w:jc w:val="both"/>
        <w:rPr>
          <w:rFonts w:cs="Times New Roman"/>
          <w:lang w:val="en-US"/>
        </w:rPr>
      </w:pPr>
      <w:r w:rsidRPr="00CB78A5">
        <w:rPr>
          <w:rFonts w:cs="Times New Roman"/>
          <w:lang w:val="en-US"/>
        </w:rPr>
        <w:t>One of the reasons why Sweden is an interesting country is for its landscapes, few people, and a culture in constant evolution.</w:t>
      </w:r>
    </w:p>
    <w:p w:rsidR="001674CF" w:rsidRPr="00CB78A5" w:rsidRDefault="001674CF" w:rsidP="00EA17D9">
      <w:pPr>
        <w:jc w:val="both"/>
        <w:rPr>
          <w:rFonts w:cs="Times New Roman"/>
          <w:lang w:val="en-US"/>
        </w:rPr>
      </w:pPr>
      <w:r w:rsidRPr="00CB78A5">
        <w:rPr>
          <w:rFonts w:cs="Times New Roman"/>
          <w:lang w:val="en-US"/>
        </w:rPr>
        <w:t>Sweden is a country with a high standard of living, and has one of he best school system in Europe.</w:t>
      </w:r>
    </w:p>
    <w:p w:rsidR="001674CF" w:rsidRPr="00CB78A5" w:rsidRDefault="001674CF" w:rsidP="00EA17D9">
      <w:pPr>
        <w:jc w:val="both"/>
        <w:rPr>
          <w:rFonts w:cs="Times New Roman"/>
          <w:lang w:val="en-US"/>
        </w:rPr>
      </w:pPr>
      <w:r w:rsidRPr="00CB78A5">
        <w:rPr>
          <w:rFonts w:cs="Times New Roman"/>
          <w:lang w:val="en-US"/>
        </w:rPr>
        <w:t>Most universities offer courses both in Swedish and English and the most prestigious organisations are in Gotebord and Uppsala. European students also like a lot places such as Linkoping and Jonkoping.</w:t>
      </w:r>
    </w:p>
    <w:p w:rsidR="001674CF" w:rsidRPr="00CB78A5" w:rsidRDefault="001674CF" w:rsidP="00EA17D9">
      <w:pPr>
        <w:jc w:val="both"/>
        <w:rPr>
          <w:rFonts w:cs="Times New Roman"/>
          <w:lang w:val="en-US"/>
        </w:rPr>
      </w:pPr>
      <w:r w:rsidRPr="00CB78A5">
        <w:rPr>
          <w:rFonts w:cs="Times New Roman"/>
          <w:lang w:val="en-US"/>
        </w:rPr>
        <w:t>Universities offer a 3 level system of studies: 3 or 4 year bachelor, 2 year master, and PhD.</w:t>
      </w:r>
    </w:p>
    <w:p w:rsidR="001674CF" w:rsidRPr="00CB78A5" w:rsidRDefault="001674CF" w:rsidP="00EA17D9">
      <w:pPr>
        <w:jc w:val="both"/>
        <w:rPr>
          <w:rFonts w:cs="Times New Roman"/>
          <w:lang w:val="en-US"/>
        </w:rPr>
      </w:pPr>
      <w:r w:rsidRPr="00CB78A5">
        <w:rPr>
          <w:rFonts w:cs="Times New Roman"/>
          <w:lang w:val="en-US"/>
        </w:rPr>
        <w:t>Univers</w:t>
      </w:r>
      <w:r w:rsidR="00CB78A5">
        <w:rPr>
          <w:rFonts w:cs="Times New Roman"/>
          <w:lang w:val="en-US"/>
        </w:rPr>
        <w:t>ities are divided in “universite</w:t>
      </w:r>
      <w:r w:rsidRPr="00CB78A5">
        <w:rPr>
          <w:rFonts w:cs="Times New Roman"/>
          <w:lang w:val="en-US"/>
        </w:rPr>
        <w:t>t” which offer lectures and researches and “hogskola”, lectures only.</w:t>
      </w:r>
    </w:p>
    <w:p w:rsidR="001674CF" w:rsidRPr="00CB78A5" w:rsidRDefault="001674CF" w:rsidP="00EA17D9">
      <w:pPr>
        <w:jc w:val="both"/>
        <w:rPr>
          <w:rFonts w:cs="Times New Roman"/>
          <w:lang w:val="en-US"/>
        </w:rPr>
      </w:pPr>
      <w:r w:rsidRPr="00CB78A5">
        <w:rPr>
          <w:rFonts w:cs="Times New Roman"/>
          <w:lang w:val="en-US"/>
        </w:rPr>
        <w:t>Most part of courses and professional training take place in public universities. There are no enrolment fees in Sweden, only for some masters.</w:t>
      </w:r>
    </w:p>
    <w:p w:rsidR="001674CF" w:rsidRPr="00CB78A5" w:rsidRDefault="001674CF" w:rsidP="00EA17D9">
      <w:pPr>
        <w:jc w:val="both"/>
        <w:rPr>
          <w:rFonts w:cs="Times New Roman"/>
          <w:lang w:val="en-US"/>
        </w:rPr>
      </w:pPr>
      <w:r w:rsidRPr="00CB78A5">
        <w:rPr>
          <w:rFonts w:cs="Times New Roman"/>
          <w:lang w:val="en-US"/>
        </w:rPr>
        <w:t>Important in Sweden are the students associations (nations) which represent the social and academic interests of their members; they welcome new students, especially from abroad, organise events and parties, manage cafeterias, look after the campus gardens. There is a fee to pay to become a member, but it is not an expensive sum.</w:t>
      </w:r>
    </w:p>
    <w:p w:rsidR="001674CF" w:rsidRPr="00CB78A5" w:rsidRDefault="001674CF" w:rsidP="00EA17D9">
      <w:pPr>
        <w:jc w:val="both"/>
        <w:rPr>
          <w:rFonts w:cs="Times New Roman"/>
          <w:lang w:val="en-US"/>
        </w:rPr>
      </w:pPr>
      <w:r w:rsidRPr="00CB78A5">
        <w:rPr>
          <w:rFonts w:cs="Times New Roman"/>
          <w:lang w:val="en-US"/>
        </w:rPr>
        <w:t>Most of university degre</w:t>
      </w:r>
      <w:r w:rsidR="00CB78A5">
        <w:rPr>
          <w:rFonts w:cs="Times New Roman"/>
          <w:lang w:val="en-US"/>
        </w:rPr>
        <w:t>e</w:t>
      </w:r>
      <w:r w:rsidRPr="00CB78A5">
        <w:rPr>
          <w:rFonts w:cs="Times New Roman"/>
          <w:lang w:val="en-US"/>
        </w:rPr>
        <w:t>s have tests in English language. All the universities have offices for international students in order to offer all the necessary information. Ielts is the favourite English certificate. Many universities offer the possibility of attending lectures in Swedish. Courses with a final test both written and spoken, give specil credits.</w:t>
      </w:r>
    </w:p>
    <w:p w:rsidR="001674CF" w:rsidRPr="00CB78A5" w:rsidRDefault="001674CF" w:rsidP="00EA17D9">
      <w:pPr>
        <w:jc w:val="both"/>
        <w:rPr>
          <w:rFonts w:eastAsia="Comic Sans MS" w:cs="Times New Roman"/>
          <w:lang w:val="en-US"/>
        </w:rPr>
      </w:pPr>
      <w:r w:rsidRPr="00CB78A5">
        <w:rPr>
          <w:rFonts w:cs="Times New Roman"/>
          <w:lang w:val="en-US"/>
        </w:rPr>
        <w:t>The academic year starts at the end of August and ends round half June. Enrolments are normally taken during the previous academic year and there are entrance courses. All the faculties are organised in semesters, from August 'till mid January and from mid January 'till June.</w:t>
      </w:r>
    </w:p>
    <w:p w:rsidR="001674CF" w:rsidRPr="00CB78A5" w:rsidRDefault="001674CF" w:rsidP="00EA17D9">
      <w:pPr>
        <w:jc w:val="both"/>
        <w:rPr>
          <w:rFonts w:cs="Times New Roman"/>
          <w:lang w:val="en-US"/>
        </w:rPr>
      </w:pPr>
      <w:r w:rsidRPr="00CB78A5">
        <w:rPr>
          <w:rFonts w:eastAsia="Comic Sans MS" w:cs="Times New Roman"/>
          <w:lang w:val="en-US"/>
        </w:rPr>
        <w:t>“</w:t>
      </w:r>
      <w:r w:rsidRPr="00CB78A5">
        <w:rPr>
          <w:rFonts w:cs="Times New Roman"/>
          <w:lang w:val="en-US"/>
        </w:rPr>
        <w:t>Hogskolan” instead have 4 trimesters (two in winter and two in spring), 7 weeks each, plus a week for exams.</w:t>
      </w:r>
    </w:p>
    <w:p w:rsidR="001674CF" w:rsidRPr="00CB78A5" w:rsidRDefault="001674CF" w:rsidP="00EA17D9">
      <w:pPr>
        <w:jc w:val="both"/>
        <w:rPr>
          <w:rFonts w:cs="Times New Roman"/>
          <w:lang w:val="en-US"/>
        </w:rPr>
      </w:pPr>
      <w:r w:rsidRPr="00CB78A5">
        <w:rPr>
          <w:rFonts w:cs="Times New Roman"/>
          <w:lang w:val="en-US"/>
        </w:rPr>
        <w:t xml:space="preserve">In Sweden life is quite expensive for students from other European countries. There are many places where students can have meals at reasonable prices, but they need a special card for this, card which can also be used at supermarkets. An average monthly sum including accommodation, food, </w:t>
      </w:r>
      <w:r w:rsidRPr="00CB78A5">
        <w:rPr>
          <w:rFonts w:cs="Times New Roman"/>
          <w:lang w:val="en-US"/>
        </w:rPr>
        <w:lastRenderedPageBreak/>
        <w:t>transports, free time, telephone, medical insurance is about €800 in a city like Stockholm, which is the most expensive.</w:t>
      </w:r>
    </w:p>
    <w:p w:rsidR="001674CF" w:rsidRPr="00CB78A5" w:rsidRDefault="001674CF" w:rsidP="00EA17D9">
      <w:pPr>
        <w:jc w:val="both"/>
        <w:rPr>
          <w:rFonts w:eastAsia="Comic Sans MS" w:cs="Times New Roman"/>
          <w:b/>
          <w:bCs/>
          <w:u w:val="single"/>
          <w:lang w:val="en-US"/>
        </w:rPr>
      </w:pPr>
      <w:r w:rsidRPr="00CB78A5">
        <w:rPr>
          <w:rFonts w:eastAsia="Comic Sans MS" w:cs="Times New Roman"/>
          <w:lang w:val="en-US"/>
        </w:rPr>
        <w:t xml:space="preserve">For further information: www.studyinsweden.se    </w:t>
      </w:r>
    </w:p>
    <w:p w:rsidR="00CB78A5" w:rsidRDefault="00CB78A5" w:rsidP="00EA17D9">
      <w:pPr>
        <w:jc w:val="both"/>
        <w:rPr>
          <w:rFonts w:eastAsia="Comic Sans MS" w:cs="Times New Roman"/>
          <w:b/>
          <w:bCs/>
          <w:u w:val="single"/>
          <w:lang w:val="en-US"/>
        </w:rPr>
      </w:pPr>
    </w:p>
    <w:p w:rsidR="001674CF" w:rsidRPr="00CB78A5" w:rsidRDefault="001674CF" w:rsidP="00EA17D9">
      <w:pPr>
        <w:jc w:val="both"/>
        <w:rPr>
          <w:rFonts w:eastAsia="Comic Sans MS" w:cs="Times New Roman"/>
          <w:color w:val="000000"/>
          <w:lang w:val="en-US"/>
        </w:rPr>
      </w:pPr>
      <w:r w:rsidRPr="00CB78A5">
        <w:rPr>
          <w:rFonts w:eastAsia="Comic Sans MS" w:cs="Times New Roman"/>
          <w:b/>
          <w:bCs/>
          <w:u w:val="single"/>
          <w:lang w:val="en-US"/>
        </w:rPr>
        <w:t>Denmark</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 xml:space="preserve">The Kingdom of Denmark is a constitutional monarchy with Margarthe II as Queen regnant, member of the European Union since 1973.    </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 xml:space="preserve">Denmark is frequently ranked as the happiest country in the world, and has the world's highest social mobility, a high level of income quality and one of the world's highest per capita income. Denmark is among the founding members of the NATO and the United nations and there are three Danish heritage sites inscribed on the Unesco World Heritage list.   </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The university system is divided in:</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u w:val="single"/>
          <w:lang w:val="en-US"/>
        </w:rPr>
        <w:t>Academy profession degree,</w:t>
      </w:r>
      <w:r w:rsidRPr="00CB78A5">
        <w:rPr>
          <w:rFonts w:eastAsia="Comic Sans MS" w:cs="Times New Roman"/>
          <w:color w:val="000000"/>
          <w:lang w:val="en-US"/>
        </w:rPr>
        <w:t xml:space="preserve"> 2 years, which offers:</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degree from an Academy of Professional Higher Education or a University College;</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theory and practice;</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internships in Denmark or abroad;</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close collaboration with business and industry;</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small class sizes and close contact between students and teachers</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 xml:space="preserve"> Professional Bachelor's degree, 3-4 years, which offers:</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degree from a University College or an Academy of Professional Higher Education;</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specific professions;</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theory and practice in one programme;</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internships in Denmark or abroad</w:t>
      </w:r>
    </w:p>
    <w:p w:rsidR="001674CF" w:rsidRPr="00CB78A5" w:rsidRDefault="001674CF" w:rsidP="00EA17D9">
      <w:pPr>
        <w:jc w:val="both"/>
        <w:rPr>
          <w:rFonts w:cs="Times New Roman"/>
          <w:lang w:val="en-US"/>
        </w:rPr>
      </w:pPr>
      <w:r w:rsidRPr="00CB78A5">
        <w:rPr>
          <w:rFonts w:eastAsia="Comic Sans MS" w:cs="Times New Roman"/>
          <w:color w:val="000000"/>
          <w:lang w:val="en-US"/>
        </w:rPr>
        <w:t>small class sizes and close contact between students and teachers.</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University Bachelor's degree, 3 years, which offers:</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research-based education;</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degree from a University;</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predominantly theoretical courses;</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opportunities to undertake study periods or internships abroad;</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independent studies as well as project work.</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For further information: studyindenmark.dk</w:t>
      </w:r>
    </w:p>
    <w:p w:rsidR="001674CF" w:rsidRPr="00CB78A5" w:rsidRDefault="001674CF" w:rsidP="00EA17D9">
      <w:pPr>
        <w:jc w:val="both"/>
        <w:rPr>
          <w:rFonts w:eastAsia="Comic Sans MS" w:cs="Times New Roman"/>
          <w:color w:val="000000"/>
          <w:lang w:val="en-US"/>
        </w:rPr>
      </w:pPr>
    </w:p>
    <w:p w:rsidR="001674CF" w:rsidRPr="00CB78A5" w:rsidRDefault="001674CF" w:rsidP="00EA17D9">
      <w:pPr>
        <w:jc w:val="both"/>
        <w:rPr>
          <w:rFonts w:cs="Times New Roman"/>
          <w:lang w:val="en-US"/>
        </w:rPr>
      </w:pPr>
    </w:p>
    <w:p w:rsidR="001674CF" w:rsidRPr="00CB78A5" w:rsidRDefault="001674CF" w:rsidP="00EA17D9">
      <w:pPr>
        <w:jc w:val="both"/>
        <w:rPr>
          <w:rFonts w:eastAsia="Comic Sans MS" w:cs="Times New Roman"/>
          <w:color w:val="000000"/>
          <w:lang w:val="en-US"/>
        </w:rPr>
      </w:pPr>
      <w:r w:rsidRPr="00CB78A5">
        <w:rPr>
          <w:rFonts w:eastAsia="Comic Sans MS" w:cs="Times New Roman"/>
          <w:b/>
          <w:bCs/>
          <w:color w:val="000000"/>
          <w:u w:val="single"/>
          <w:lang w:val="en-US"/>
        </w:rPr>
        <w:t>Latvia</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 xml:space="preserve">The </w:t>
      </w:r>
      <w:r w:rsidRPr="00CB78A5">
        <w:rPr>
          <w:rFonts w:eastAsia="Comic Sans MS" w:cs="Times New Roman"/>
          <w:b/>
          <w:color w:val="000000"/>
          <w:lang w:val="en-US"/>
        </w:rPr>
        <w:t>Republic of Latvia</w:t>
      </w:r>
      <w:r w:rsidRPr="00CB78A5">
        <w:rPr>
          <w:rFonts w:eastAsia="Comic Sans MS" w:cs="Times New Roman"/>
          <w:color w:val="000000"/>
          <w:lang w:val="en-US"/>
        </w:rPr>
        <w:t xml:space="preserve"> is a country in the Baltic region of Northern Europe, bordered to the north by Estonia, to the south by Lithuania, to the east by Russia, to the southeast by Belarus and by a maritime border to the west with Sweden. It has a total population of 2,070,371 inhabitants, and it is one of the least populous and least densely populated countries of the European Union. The capital of Latvia is Riga, and the official language is Latvian, one of the most difficul and absurd languages in the world. Latvian culture is based on the German and Swedish ones.</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 xml:space="preserve">Many people nowadays go and study in Latvia, where the quality of life is improving, Riga is a modern city with one of he best broad band in Europe, shopping centres, monuments and cheap places where to eat. </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For further information: studyinlatvia.lv</w:t>
      </w:r>
    </w:p>
    <w:p w:rsidR="001674CF" w:rsidRPr="00CB78A5" w:rsidRDefault="001674CF" w:rsidP="00EA17D9">
      <w:pPr>
        <w:jc w:val="both"/>
        <w:rPr>
          <w:rFonts w:eastAsia="Comic Sans MS" w:cs="Times New Roman"/>
          <w:color w:val="000000"/>
          <w:lang w:val="en-US"/>
        </w:rPr>
      </w:pPr>
    </w:p>
    <w:p w:rsidR="001674CF" w:rsidRPr="00CB78A5" w:rsidRDefault="001674CF" w:rsidP="00EA17D9">
      <w:pPr>
        <w:jc w:val="both"/>
        <w:rPr>
          <w:rFonts w:cs="Times New Roman"/>
          <w:u w:val="single"/>
          <w:lang w:val="en-US"/>
        </w:rPr>
      </w:pPr>
    </w:p>
    <w:p w:rsidR="001674CF" w:rsidRPr="00CB78A5" w:rsidRDefault="001674CF" w:rsidP="00EA17D9">
      <w:pPr>
        <w:jc w:val="both"/>
        <w:rPr>
          <w:rFonts w:eastAsia="Comic Sans MS" w:cs="Times New Roman"/>
          <w:color w:val="000000"/>
          <w:lang w:val="en-US"/>
        </w:rPr>
      </w:pPr>
      <w:r w:rsidRPr="00CB78A5">
        <w:rPr>
          <w:rFonts w:eastAsia="Comic Sans MS" w:cs="Times New Roman"/>
          <w:b/>
          <w:bCs/>
          <w:color w:val="000000"/>
          <w:u w:val="single"/>
          <w:lang w:val="en-US"/>
        </w:rPr>
        <w:t>Germany</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It is the first economic powerful country in Europe, fourth in the world, with a territory slightly bigger than the Italian one and a population of 82 million people.</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 xml:space="preserve">Thanks to a positive economic growth, there have been huge investments in education and research. </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 xml:space="preserve">Higher education is divided in “universitaten” and “hochschulen” which offer 3 year bachelors and 2 year masters. Students can freely choose their courses and foreign students are helped by a tutor to </w:t>
      </w:r>
      <w:r w:rsidRPr="00CB78A5">
        <w:rPr>
          <w:rFonts w:eastAsia="Comic Sans MS" w:cs="Times New Roman"/>
          <w:color w:val="000000"/>
          <w:lang w:val="en-US"/>
        </w:rPr>
        <w:lastRenderedPageBreak/>
        <w:t>organise their course of study.</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Most courses are only in German, but there is an increasing number of universities which now offer courses in English as well. To enrol</w:t>
      </w:r>
      <w:r w:rsidR="00CB78A5">
        <w:rPr>
          <w:rFonts w:eastAsia="Comic Sans MS" w:cs="Times New Roman"/>
          <w:color w:val="000000"/>
          <w:lang w:val="en-US"/>
        </w:rPr>
        <w:t>l</w:t>
      </w:r>
      <w:r w:rsidRPr="00CB78A5">
        <w:rPr>
          <w:rFonts w:eastAsia="Comic Sans MS" w:cs="Times New Roman"/>
          <w:color w:val="000000"/>
          <w:lang w:val="en-US"/>
        </w:rPr>
        <w:t xml:space="preserve"> a “diploma di maturità” is needed together with a language certificate. After having applied, a form is sent for the official application. Some universities have a restricted number of places available. A list of these universities is available on </w:t>
      </w:r>
      <w:hyperlink r:id="rId9" w:history="1">
        <w:r w:rsidRPr="00CB78A5">
          <w:rPr>
            <w:rStyle w:val="Collegamentoipertestuale"/>
            <w:rFonts w:cs="Times New Roman"/>
          </w:rPr>
          <w:t>www.zvs.de</w:t>
        </w:r>
      </w:hyperlink>
      <w:r w:rsidRPr="00CB78A5">
        <w:rPr>
          <w:rFonts w:eastAsia="Comic Sans MS" w:cs="Times New Roman"/>
          <w:color w:val="000000"/>
          <w:lang w:val="en-US"/>
        </w:rPr>
        <w:t xml:space="preserve">. </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Applications have to be sent at the beginning of January for courses starting in September, and within the beginning of July for courses starting in January.</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Fees vary according to the Land.</w:t>
      </w:r>
    </w:p>
    <w:p w:rsidR="001674CF" w:rsidRPr="00001422" w:rsidRDefault="001674CF" w:rsidP="00EA17D9">
      <w:pPr>
        <w:jc w:val="both"/>
        <w:rPr>
          <w:rFonts w:cs="Times New Roman"/>
          <w:u w:val="single"/>
        </w:rPr>
      </w:pPr>
      <w:r w:rsidRPr="00CB78A5">
        <w:rPr>
          <w:rFonts w:eastAsia="Comic Sans MS" w:cs="Times New Roman"/>
          <w:color w:val="000000"/>
          <w:lang w:val="en-US"/>
        </w:rPr>
        <w:t xml:space="preserve">For further information:  </w:t>
      </w:r>
      <w:hyperlink r:id="rId10" w:history="1">
        <w:r w:rsidRPr="00CB78A5">
          <w:rPr>
            <w:rStyle w:val="Collegamentoipertestuale"/>
            <w:rFonts w:cs="Times New Roman"/>
          </w:rPr>
          <w:t>http://studieren.de/study-in-germany.0.html</w:t>
        </w:r>
      </w:hyperlink>
    </w:p>
    <w:p w:rsidR="001674CF" w:rsidRPr="00CB78A5" w:rsidRDefault="001674CF" w:rsidP="00EA17D9">
      <w:pPr>
        <w:jc w:val="both"/>
        <w:rPr>
          <w:rFonts w:cs="Times New Roman"/>
          <w:u w:val="single"/>
          <w:lang w:val="en-US"/>
        </w:rPr>
      </w:pPr>
    </w:p>
    <w:p w:rsidR="001674CF" w:rsidRPr="00CB78A5" w:rsidRDefault="001674CF" w:rsidP="00EA17D9">
      <w:pPr>
        <w:jc w:val="both"/>
        <w:rPr>
          <w:rFonts w:eastAsia="Comic Sans MS" w:cs="Times New Roman"/>
          <w:color w:val="000000"/>
          <w:lang w:val="en-US"/>
        </w:rPr>
      </w:pPr>
      <w:r w:rsidRPr="00CB78A5">
        <w:rPr>
          <w:rFonts w:eastAsia="Comic Sans MS" w:cs="Times New Roman"/>
          <w:b/>
          <w:bCs/>
          <w:color w:val="000000"/>
          <w:u w:val="single"/>
          <w:lang w:val="en-US"/>
        </w:rPr>
        <w:t>Spain</w:t>
      </w:r>
    </w:p>
    <w:p w:rsidR="001674CF" w:rsidRPr="00CB78A5" w:rsidRDefault="001674CF" w:rsidP="00EA17D9">
      <w:pPr>
        <w:jc w:val="both"/>
        <w:rPr>
          <w:rFonts w:cs="Times New Roman"/>
          <w:lang w:val="en-US"/>
        </w:rPr>
      </w:pPr>
      <w:r w:rsidRPr="00CB78A5">
        <w:rPr>
          <w:rFonts w:eastAsia="Comic Sans MS" w:cs="Times New Roman"/>
          <w:color w:val="000000"/>
          <w:lang w:val="en-US"/>
        </w:rPr>
        <w:t>Sp</w:t>
      </w:r>
      <w:r w:rsidR="00CB78A5">
        <w:rPr>
          <w:rFonts w:eastAsia="Comic Sans MS" w:cs="Times New Roman"/>
          <w:color w:val="000000"/>
          <w:lang w:val="en-US"/>
        </w:rPr>
        <w:t>ain is one of the most favourite</w:t>
      </w:r>
      <w:r w:rsidRPr="00CB78A5">
        <w:rPr>
          <w:rFonts w:eastAsia="Comic Sans MS" w:cs="Times New Roman"/>
          <w:color w:val="000000"/>
          <w:lang w:val="en-US"/>
        </w:rPr>
        <w:t xml:space="preserve"> countries by foreign students for its dynamism, culture and “latinidad”. University offer has a very high standard. University degrees, masters and MBA give the opportunity to cooperate with South American countries.</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In Spain there are 70 universities, of which 50 are public.</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The system is similar to the Italian “vecchio ordinamento”, after 4 or 5 years a student is “licenciado” and can attend a one or two year master, with a further 2 or 3 year doctorate. The university of Salamanca is the oldest (XIII century) and the Complutense in Madrid the most crowded one. For those interested in finance and management, there are business schools ba</w:t>
      </w:r>
      <w:r w:rsidR="00CB78A5">
        <w:rPr>
          <w:rFonts w:eastAsia="Comic Sans MS" w:cs="Times New Roman"/>
          <w:color w:val="000000"/>
          <w:lang w:val="en-US"/>
        </w:rPr>
        <w:t>sed on an anglo-american organis</w:t>
      </w:r>
      <w:r w:rsidRPr="00CB78A5">
        <w:rPr>
          <w:rFonts w:eastAsia="Comic Sans MS" w:cs="Times New Roman"/>
          <w:color w:val="000000"/>
          <w:lang w:val="en-US"/>
        </w:rPr>
        <w:t xml:space="preserve">ation in Barcelona, but they are very expensive. </w:t>
      </w:r>
    </w:p>
    <w:p w:rsidR="001674CF" w:rsidRPr="00CB78A5" w:rsidRDefault="001674CF" w:rsidP="00EA17D9">
      <w:pPr>
        <w:jc w:val="both"/>
        <w:rPr>
          <w:rFonts w:cs="Times New Roman"/>
          <w:lang w:val="en-US"/>
        </w:rPr>
      </w:pPr>
      <w:r w:rsidRPr="00CB78A5">
        <w:rPr>
          <w:rFonts w:eastAsia="Comic Sans MS" w:cs="Times New Roman"/>
          <w:color w:val="000000"/>
          <w:lang w:val="en-US"/>
        </w:rPr>
        <w:t xml:space="preserve">The academic year starts in October and finishes at the end of June.  </w:t>
      </w:r>
    </w:p>
    <w:p w:rsidR="001674CF" w:rsidRPr="00CB78A5" w:rsidRDefault="001674CF" w:rsidP="00EA17D9">
      <w:pPr>
        <w:jc w:val="both"/>
        <w:rPr>
          <w:rFonts w:cs="Times New Roman"/>
          <w:lang w:val="en-US"/>
        </w:rPr>
      </w:pPr>
      <w:r w:rsidRPr="00CB78A5">
        <w:rPr>
          <w:rFonts w:eastAsia="Comic Sans MS" w:cs="Times New Roman"/>
          <w:color w:val="000000"/>
          <w:lang w:val="en-US"/>
        </w:rPr>
        <w:t>You need a language certificate in Spanish to enrol, together with your “diploma di maturità” and there is both an entry language test and a general entry test according to the chosen course of study.</w:t>
      </w:r>
    </w:p>
    <w:p w:rsidR="001674CF" w:rsidRPr="00CB78A5" w:rsidRDefault="001674CF" w:rsidP="00EA17D9">
      <w:pPr>
        <w:jc w:val="both"/>
        <w:rPr>
          <w:rFonts w:cs="Times New Roman"/>
          <w:u w:val="single"/>
          <w:lang w:val="en-US"/>
        </w:rPr>
      </w:pPr>
      <w:r w:rsidRPr="00CB78A5">
        <w:rPr>
          <w:rFonts w:eastAsia="Comic Sans MS" w:cs="Times New Roman"/>
          <w:color w:val="000000"/>
          <w:lang w:val="en-US"/>
        </w:rPr>
        <w:t>For further information:   http://www.studyinspain.info/?l=en</w:t>
      </w:r>
    </w:p>
    <w:p w:rsidR="001674CF" w:rsidRPr="00CB78A5" w:rsidRDefault="001674CF" w:rsidP="00EA17D9">
      <w:pPr>
        <w:jc w:val="both"/>
        <w:rPr>
          <w:rFonts w:cs="Times New Roman"/>
          <w:u w:val="single"/>
          <w:lang w:val="en-US"/>
        </w:rPr>
      </w:pPr>
    </w:p>
    <w:p w:rsidR="001674CF" w:rsidRPr="00CB78A5" w:rsidRDefault="001674CF" w:rsidP="00EA17D9">
      <w:pPr>
        <w:jc w:val="both"/>
        <w:rPr>
          <w:rFonts w:cs="Times New Roman"/>
          <w:u w:val="single"/>
          <w:lang w:val="en-US"/>
        </w:rPr>
      </w:pPr>
    </w:p>
    <w:p w:rsidR="001674CF" w:rsidRPr="00CB78A5" w:rsidRDefault="001674CF" w:rsidP="00EA17D9">
      <w:pPr>
        <w:jc w:val="both"/>
        <w:rPr>
          <w:rFonts w:eastAsia="Comic Sans MS" w:cs="Times New Roman"/>
          <w:color w:val="000000"/>
          <w:lang w:val="en-US"/>
        </w:rPr>
      </w:pPr>
      <w:r w:rsidRPr="00CB78A5">
        <w:rPr>
          <w:rFonts w:eastAsia="Comic Sans MS" w:cs="Times New Roman"/>
          <w:b/>
          <w:bCs/>
          <w:color w:val="000000"/>
          <w:u w:val="single"/>
          <w:lang w:val="en-US"/>
        </w:rPr>
        <w:t>France</w:t>
      </w:r>
    </w:p>
    <w:p w:rsidR="001674CF" w:rsidRPr="00CB78A5" w:rsidRDefault="001674CF" w:rsidP="00EA17D9">
      <w:pPr>
        <w:jc w:val="both"/>
        <w:rPr>
          <w:rFonts w:cs="Times New Roman"/>
          <w:lang w:val="en-US"/>
        </w:rPr>
      </w:pPr>
      <w:r w:rsidRPr="00CB78A5">
        <w:rPr>
          <w:rFonts w:eastAsia="Comic Sans MS" w:cs="Times New Roman"/>
          <w:color w:val="000000"/>
          <w:lang w:val="en-US"/>
        </w:rPr>
        <w:t>France offers both university education and professional training and students are engaged in stage activities even before the end of their studies.</w:t>
      </w:r>
    </w:p>
    <w:p w:rsidR="001674CF" w:rsidRPr="00CB78A5" w:rsidRDefault="001674CF" w:rsidP="00EA17D9">
      <w:pPr>
        <w:jc w:val="both"/>
        <w:rPr>
          <w:rFonts w:cs="Times New Roman"/>
          <w:lang w:val="en-US"/>
        </w:rPr>
      </w:pPr>
      <w:r w:rsidRPr="00CB78A5">
        <w:rPr>
          <w:rFonts w:eastAsia="Comic Sans MS" w:cs="Times New Roman"/>
          <w:color w:val="000000"/>
          <w:lang w:val="en-US"/>
        </w:rPr>
        <w:t>Universities in France are divided in “public”, open to all students, and “Grandes Ecoles”, private, but supported by the “Education national”.</w:t>
      </w:r>
    </w:p>
    <w:p w:rsidR="001674CF" w:rsidRPr="00CB78A5" w:rsidRDefault="001674CF" w:rsidP="00EA17D9">
      <w:pPr>
        <w:jc w:val="both"/>
        <w:rPr>
          <w:rFonts w:cs="Times New Roman"/>
          <w:lang w:val="en-US"/>
        </w:rPr>
      </w:pPr>
      <w:r w:rsidRPr="00CB78A5">
        <w:rPr>
          <w:rFonts w:eastAsia="Comic Sans MS" w:cs="Times New Roman"/>
          <w:color w:val="000000"/>
          <w:lang w:val="en-US"/>
        </w:rPr>
        <w:t>The system is 3+2 like in the countries of the European Union following the “Dichiarazione di Bologna”.</w:t>
      </w:r>
    </w:p>
    <w:p w:rsidR="001674CF" w:rsidRPr="00CB78A5" w:rsidRDefault="001674CF" w:rsidP="00EA17D9">
      <w:pPr>
        <w:jc w:val="both"/>
        <w:rPr>
          <w:rFonts w:cs="Times New Roman"/>
          <w:lang w:val="en-US"/>
        </w:rPr>
      </w:pPr>
      <w:r w:rsidRPr="00CB78A5">
        <w:rPr>
          <w:rFonts w:eastAsia="Comic Sans MS" w:cs="Times New Roman"/>
          <w:color w:val="000000"/>
          <w:lang w:val="en-US"/>
        </w:rPr>
        <w:t>The university structure is LMD, Licence, Master and Doctorat. After a 3 year course students get the “licence/bachelor”, which can be followed by a 2 year master. Then there is the third cycle of study, a 4 year doctorat.</w:t>
      </w:r>
    </w:p>
    <w:p w:rsidR="001674CF" w:rsidRPr="00CB78A5" w:rsidRDefault="001674CF" w:rsidP="00EA17D9">
      <w:pPr>
        <w:jc w:val="both"/>
        <w:rPr>
          <w:rFonts w:cs="Times New Roman"/>
          <w:lang w:val="en-US"/>
        </w:rPr>
      </w:pPr>
      <w:r w:rsidRPr="00CB78A5">
        <w:rPr>
          <w:rFonts w:eastAsia="Comic Sans MS" w:cs="Times New Roman"/>
          <w:color w:val="000000"/>
          <w:lang w:val="en-US"/>
        </w:rPr>
        <w:t>For those interested in attending a Grand Ecole, there are 2 year preparation courses for the entry tests.</w:t>
      </w:r>
    </w:p>
    <w:p w:rsidR="001674CF" w:rsidRPr="00CB78A5" w:rsidRDefault="001674CF" w:rsidP="00EA17D9">
      <w:pPr>
        <w:jc w:val="both"/>
        <w:rPr>
          <w:rFonts w:eastAsia="Comic Sans MS" w:cs="Times New Roman"/>
          <w:color w:val="000000"/>
          <w:lang w:val="en-US"/>
        </w:rPr>
      </w:pPr>
      <w:r w:rsidRPr="00CB78A5">
        <w:rPr>
          <w:rFonts w:eastAsia="Comic Sans MS" w:cs="Times New Roman"/>
          <w:color w:val="000000"/>
          <w:lang w:val="en-US"/>
        </w:rPr>
        <w:t>Most of the courses are in French and it is necessary to have a language certificate to prove the level of knowledge.</w:t>
      </w:r>
    </w:p>
    <w:p w:rsidR="001674CF" w:rsidRPr="00CB78A5" w:rsidRDefault="001674CF" w:rsidP="00EA17D9">
      <w:pPr>
        <w:jc w:val="both"/>
        <w:rPr>
          <w:rFonts w:cs="Times New Roman"/>
          <w:lang w:val="en-US"/>
        </w:rPr>
      </w:pPr>
      <w:r w:rsidRPr="00CB78A5">
        <w:rPr>
          <w:rFonts w:eastAsia="Comic Sans MS" w:cs="Times New Roman"/>
          <w:color w:val="000000"/>
          <w:lang w:val="en-US"/>
        </w:rPr>
        <w:t xml:space="preserve">Post bachelor and MBA courses are held in English as well, in case there are foreign students. </w:t>
      </w:r>
    </w:p>
    <w:p w:rsidR="001674CF" w:rsidRPr="00CB78A5" w:rsidRDefault="001674CF" w:rsidP="00EA17D9">
      <w:pPr>
        <w:jc w:val="both"/>
        <w:rPr>
          <w:rFonts w:cs="Times New Roman"/>
          <w:lang w:val="en-US"/>
        </w:rPr>
      </w:pPr>
      <w:r w:rsidRPr="00CB78A5">
        <w:rPr>
          <w:rFonts w:eastAsia="Comic Sans MS" w:cs="Times New Roman"/>
          <w:color w:val="000000"/>
          <w:lang w:val="en-US"/>
        </w:rPr>
        <w:t>It i</w:t>
      </w:r>
      <w:r w:rsidR="00CB78A5">
        <w:rPr>
          <w:rFonts w:eastAsia="Comic Sans MS" w:cs="Times New Roman"/>
          <w:color w:val="000000"/>
          <w:lang w:val="en-US"/>
        </w:rPr>
        <w:t>s</w:t>
      </w:r>
      <w:r w:rsidRPr="00CB78A5">
        <w:rPr>
          <w:rFonts w:eastAsia="Comic Sans MS" w:cs="Times New Roman"/>
          <w:color w:val="000000"/>
          <w:lang w:val="en-US"/>
        </w:rPr>
        <w:t xml:space="preserve"> possible to enrol</w:t>
      </w:r>
      <w:r w:rsidR="00CB78A5">
        <w:rPr>
          <w:rFonts w:eastAsia="Comic Sans MS" w:cs="Times New Roman"/>
          <w:color w:val="000000"/>
          <w:lang w:val="en-US"/>
        </w:rPr>
        <w:t>l</w:t>
      </w:r>
      <w:r w:rsidRPr="00CB78A5">
        <w:rPr>
          <w:rFonts w:eastAsia="Comic Sans MS" w:cs="Times New Roman"/>
          <w:color w:val="000000"/>
          <w:lang w:val="en-US"/>
        </w:rPr>
        <w:t xml:space="preserve"> in the semester prior to the beginning of the courses. The academic year starts on 1st October and finishes on 30th June.</w:t>
      </w:r>
    </w:p>
    <w:p w:rsidR="00CB78A5" w:rsidRDefault="001674CF" w:rsidP="00EA17D9">
      <w:pPr>
        <w:jc w:val="both"/>
        <w:rPr>
          <w:rStyle w:val="Citazione1"/>
          <w:rFonts w:eastAsia="Comic Sans MS" w:cs="Times New Roman"/>
          <w:b/>
          <w:i w:val="0"/>
          <w:iCs w:val="0"/>
          <w:color w:val="000000"/>
          <w:lang w:val="en-US"/>
        </w:rPr>
      </w:pPr>
      <w:r w:rsidRPr="00CB78A5">
        <w:rPr>
          <w:rFonts w:eastAsia="Comic Sans MS" w:cs="Times New Roman"/>
          <w:color w:val="000000"/>
          <w:lang w:val="en-US"/>
        </w:rPr>
        <w:t xml:space="preserve">For further information:      </w:t>
      </w:r>
      <w:hyperlink r:id="rId11" w:history="1">
        <w:r w:rsidR="00CB78A5" w:rsidRPr="0021054C">
          <w:rPr>
            <w:rStyle w:val="Collegamentoipertestuale"/>
            <w:rFonts w:eastAsia="Comic Sans MS" w:cs="Times New Roman"/>
            <w:lang w:val="en-US" w:eastAsia="zh-CN" w:bidi="hi-IN"/>
          </w:rPr>
          <w:t>www.</w:t>
        </w:r>
        <w:r w:rsidR="00CB78A5" w:rsidRPr="0021054C">
          <w:rPr>
            <w:rStyle w:val="Collegamentoipertestuale"/>
            <w:rFonts w:eastAsia="Comic Sans MS" w:cs="Times New Roman"/>
            <w:b/>
            <w:lang w:val="en-US" w:eastAsia="zh-CN" w:bidi="hi-IN"/>
          </w:rPr>
          <w:t>study</w:t>
        </w:r>
        <w:r w:rsidR="00CB78A5" w:rsidRPr="0021054C">
          <w:rPr>
            <w:rStyle w:val="Collegamentoipertestuale"/>
            <w:rFonts w:eastAsia="Comic Sans MS" w:cs="Times New Roman"/>
            <w:lang w:val="en-US" w:eastAsia="zh-CN" w:bidi="hi-IN"/>
          </w:rPr>
          <w:t>ineurope.eu/</w:t>
        </w:r>
        <w:r w:rsidR="00CB78A5" w:rsidRPr="0021054C">
          <w:rPr>
            <w:rStyle w:val="Collegamentoipertestuale"/>
            <w:rFonts w:eastAsia="Comic Sans MS" w:cs="Times New Roman"/>
            <w:b/>
            <w:lang w:val="en-US" w:eastAsia="zh-CN" w:bidi="hi-IN"/>
          </w:rPr>
          <w:t>study-in-france</w:t>
        </w:r>
      </w:hyperlink>
    </w:p>
    <w:p w:rsidR="001674CF" w:rsidRDefault="001674CF" w:rsidP="00EA17D9">
      <w:pPr>
        <w:jc w:val="both"/>
        <w:rPr>
          <w:rFonts w:eastAsia="Comic Sans MS" w:cs="Times New Roman"/>
          <w:color w:val="000000"/>
          <w:lang w:val="en-US"/>
        </w:rPr>
      </w:pPr>
      <w:r w:rsidRPr="00CB78A5">
        <w:rPr>
          <w:rFonts w:eastAsia="Comic Sans MS" w:cs="Times New Roman"/>
          <w:color w:val="000000"/>
          <w:lang w:val="en-US"/>
        </w:rPr>
        <w:t xml:space="preserve">  and </w:t>
      </w:r>
      <w:hyperlink r:id="rId12" w:history="1">
        <w:r w:rsidR="00CB78A5" w:rsidRPr="0021054C">
          <w:rPr>
            <w:rStyle w:val="Collegamentoipertestuale"/>
            <w:rFonts w:eastAsia="Comic Sans MS" w:cs="Times New Roman"/>
            <w:lang w:val="en-US" w:eastAsia="zh-CN" w:bidi="hi-IN"/>
          </w:rPr>
          <w:t>www.campus</w:t>
        </w:r>
        <w:r w:rsidR="00CB78A5" w:rsidRPr="0021054C">
          <w:rPr>
            <w:rStyle w:val="Collegamentoipertestuale"/>
            <w:rFonts w:eastAsia="Comic Sans MS" w:cs="Times New Roman"/>
            <w:b/>
            <w:lang w:val="en-US" w:eastAsia="zh-CN" w:bidi="hi-IN"/>
          </w:rPr>
          <w:t>france</w:t>
        </w:r>
        <w:r w:rsidR="00CB78A5" w:rsidRPr="0021054C">
          <w:rPr>
            <w:rStyle w:val="Collegamentoipertestuale"/>
            <w:rFonts w:eastAsia="Comic Sans MS" w:cs="Times New Roman"/>
            <w:lang w:val="en-US" w:eastAsia="zh-CN" w:bidi="hi-IN"/>
          </w:rPr>
          <w:t>.org/en</w:t>
        </w:r>
      </w:hyperlink>
      <w:r w:rsidRPr="00CB78A5">
        <w:rPr>
          <w:rFonts w:eastAsia="Comic Sans MS" w:cs="Times New Roman"/>
          <w:color w:val="000000"/>
          <w:lang w:val="en-US"/>
        </w:rPr>
        <w:t xml:space="preserve"> </w:t>
      </w:r>
    </w:p>
    <w:p w:rsidR="001674CF" w:rsidRDefault="00CB78A5" w:rsidP="00EA17D9">
      <w:pPr>
        <w:jc w:val="both"/>
        <w:rPr>
          <w:rFonts w:cs="Times New Roman"/>
        </w:rPr>
      </w:pPr>
      <w:r w:rsidRPr="00CB78A5">
        <w:rPr>
          <w:rFonts w:eastAsia="Comic Sans MS" w:cs="Times New Roman"/>
          <w:color w:val="000000"/>
        </w:rPr>
        <w:t>(</w:t>
      </w:r>
      <w:r w:rsidR="00EA17D9" w:rsidRPr="00CB78A5">
        <w:rPr>
          <w:rFonts w:cs="Times New Roman"/>
        </w:rPr>
        <w:t xml:space="preserve">A cura di: </w:t>
      </w:r>
      <w:r w:rsidR="001674CF" w:rsidRPr="00CB78A5">
        <w:rPr>
          <w:rFonts w:cs="Times New Roman"/>
        </w:rPr>
        <w:t>Leila Del Fabro</w:t>
      </w:r>
      <w:r>
        <w:rPr>
          <w:rFonts w:cs="Times New Roman"/>
        </w:rPr>
        <w:t>)</w:t>
      </w:r>
      <w:r w:rsidR="001674CF" w:rsidRPr="00CB78A5">
        <w:rPr>
          <w:rFonts w:cs="Times New Roman"/>
        </w:rPr>
        <w:t xml:space="preserve"> </w:t>
      </w:r>
    </w:p>
    <w:p w:rsidR="00CB78A5" w:rsidRDefault="00CB78A5" w:rsidP="00EA17D9">
      <w:pPr>
        <w:jc w:val="both"/>
        <w:rPr>
          <w:rFonts w:cs="Times New Roman"/>
        </w:rPr>
      </w:pPr>
    </w:p>
    <w:p w:rsidR="00CB78A5" w:rsidRDefault="00CB78A5" w:rsidP="00CB78A5">
      <w:pPr>
        <w:jc w:val="center"/>
        <w:rPr>
          <w:rFonts w:cs="Times New Roman"/>
        </w:rPr>
      </w:pPr>
      <w:r>
        <w:rPr>
          <w:rFonts w:cs="Times New Roman"/>
        </w:rPr>
        <w:t xml:space="preserve">Il Dirigente </w:t>
      </w:r>
      <w:r w:rsidR="00D37118">
        <w:rPr>
          <w:rFonts w:cs="Times New Roman"/>
        </w:rPr>
        <w:t>S</w:t>
      </w:r>
      <w:r>
        <w:rPr>
          <w:rFonts w:cs="Times New Roman"/>
        </w:rPr>
        <w:t>colastico</w:t>
      </w:r>
    </w:p>
    <w:p w:rsidR="00CB78A5" w:rsidRDefault="00CB78A5" w:rsidP="00CB78A5">
      <w:pPr>
        <w:jc w:val="center"/>
        <w:rPr>
          <w:rFonts w:cs="Times New Roman"/>
        </w:rPr>
      </w:pPr>
      <w:r>
        <w:rPr>
          <w:rFonts w:cs="Times New Roman"/>
        </w:rPr>
        <w:t>Prof.ssa Cristina Boracchi</w:t>
      </w:r>
    </w:p>
    <w:p w:rsidR="00001422" w:rsidRPr="00CB78A5" w:rsidRDefault="00001422" w:rsidP="00CB78A5">
      <w:pPr>
        <w:jc w:val="center"/>
        <w:rPr>
          <w:rFonts w:cs="Times New Roman"/>
          <w:color w:val="000000"/>
        </w:rPr>
      </w:pPr>
      <w:r>
        <w:rPr>
          <w:rFonts w:eastAsia="Times New Roman" w:cs="Times New Roman"/>
          <w:lang w:eastAsia="it-IT" w:bidi="ar-SA"/>
        </w:rPr>
        <w:object w:dxaOrig="10844" w:dyaOrig="2955">
          <v:shape id="_x0000_i1028" type="#_x0000_t75" style="width:153.75pt;height:38.25pt" o:ole="">
            <v:imagedata r:id="rId13" o:title=""/>
          </v:shape>
          <o:OLEObject Type="Embed" ProgID="MSPhotoEd.3" ShapeID="_x0000_i1028" DrawAspect="Content" ObjectID="_1446022482" r:id="rId14"/>
        </w:object>
      </w:r>
    </w:p>
    <w:sectPr w:rsidR="00001422" w:rsidRPr="00CB78A5">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17D9"/>
    <w:rsid w:val="00001422"/>
    <w:rsid w:val="001674CF"/>
    <w:rsid w:val="00566804"/>
    <w:rsid w:val="00B66D23"/>
    <w:rsid w:val="00CB78A5"/>
    <w:rsid w:val="00D37118"/>
    <w:rsid w:val="00EA17D9"/>
    <w:rsid w:val="00F7110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itazione1">
    <w:name w:val="Citazione1"/>
    <w:rPr>
      <w:i/>
      <w:iCs/>
    </w:rPr>
  </w:style>
  <w:style w:type="character" w:styleId="Collegamentoipertestuale">
    <w:name w:val="Hyperlink"/>
    <w:rPr>
      <w:color w:val="000080"/>
      <w:u w:val="single"/>
      <w:lang/>
    </w:rPr>
  </w:style>
  <w:style w:type="character" w:styleId="Enfasicorsivo">
    <w:name w:val="Emphasis"/>
    <w:qFormat/>
    <w:rPr>
      <w:i/>
      <w:iCs/>
    </w:r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NormaleWeb">
    <w:name w:val="Normal (Web)"/>
    <w:basedOn w:val="Normale"/>
    <w:semiHidden/>
    <w:unhideWhenUsed/>
    <w:rsid w:val="00CB78A5"/>
    <w:pPr>
      <w:widowControl/>
      <w:spacing w:before="280" w:after="280"/>
    </w:pPr>
    <w:rPr>
      <w:rFonts w:eastAsia="Times New Roman" w:cs="Times New Roman"/>
      <w:kern w:val="0"/>
      <w:lang w:eastAsia="ar-SA" w:bidi="ar-SA"/>
    </w:rPr>
  </w:style>
</w:styles>
</file>

<file path=word/webSettings.xml><?xml version="1.0" encoding="utf-8"?>
<w:webSettings xmlns:r="http://schemas.openxmlformats.org/officeDocument/2006/relationships" xmlns:w="http://schemas.openxmlformats.org/wordprocessingml/2006/main">
  <w:divs>
    <w:div w:id="15418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lccrespi@tin.it" TargetMode="External"/><Relationship Id="rId12" Type="http://schemas.openxmlformats.org/officeDocument/2006/relationships/hyperlink" Target="http://www.campusfrance.org/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iceocrespi.it/" TargetMode="External"/><Relationship Id="rId11" Type="http://schemas.openxmlformats.org/officeDocument/2006/relationships/hyperlink" Target="http://www.studyineurope.eu/study-in-france"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tudieren.de/study-in-germany.0.html" TargetMode="External"/><Relationship Id="rId4" Type="http://schemas.openxmlformats.org/officeDocument/2006/relationships/image" Target="media/image1.png"/><Relationship Id="rId9" Type="http://schemas.openxmlformats.org/officeDocument/2006/relationships/hyperlink" Target="http://www.zvs.de/" TargetMode="External"/><Relationship Id="rId1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7872</Characters>
  <Application>Microsoft Office Word</Application>
  <DocSecurity>4</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9235</CharactersWithSpaces>
  <SharedDoc>false</SharedDoc>
  <HLinks>
    <vt:vector size="36" baseType="variant">
      <vt:variant>
        <vt:i4>2687014</vt:i4>
      </vt:variant>
      <vt:variant>
        <vt:i4>15</vt:i4>
      </vt:variant>
      <vt:variant>
        <vt:i4>0</vt:i4>
      </vt:variant>
      <vt:variant>
        <vt:i4>5</vt:i4>
      </vt:variant>
      <vt:variant>
        <vt:lpwstr>http://www.campusfrance.org/en</vt:lpwstr>
      </vt:variant>
      <vt:variant>
        <vt:lpwstr/>
      </vt:variant>
      <vt:variant>
        <vt:i4>3670066</vt:i4>
      </vt:variant>
      <vt:variant>
        <vt:i4>12</vt:i4>
      </vt:variant>
      <vt:variant>
        <vt:i4>0</vt:i4>
      </vt:variant>
      <vt:variant>
        <vt:i4>5</vt:i4>
      </vt:variant>
      <vt:variant>
        <vt:lpwstr>http://www.studyineurope.eu/study-in-france</vt:lpwstr>
      </vt:variant>
      <vt:variant>
        <vt:lpwstr/>
      </vt:variant>
      <vt:variant>
        <vt:i4>7864443</vt:i4>
      </vt:variant>
      <vt:variant>
        <vt:i4>9</vt:i4>
      </vt:variant>
      <vt:variant>
        <vt:i4>0</vt:i4>
      </vt:variant>
      <vt:variant>
        <vt:i4>5</vt:i4>
      </vt:variant>
      <vt:variant>
        <vt:lpwstr>http://studieren.de/study-in-germany.0.html</vt:lpwstr>
      </vt:variant>
      <vt:variant>
        <vt:lpwstr/>
      </vt:variant>
      <vt:variant>
        <vt:i4>6881389</vt:i4>
      </vt:variant>
      <vt:variant>
        <vt:i4>6</vt:i4>
      </vt:variant>
      <vt:variant>
        <vt:i4>0</vt:i4>
      </vt:variant>
      <vt:variant>
        <vt:i4>5</vt:i4>
      </vt:variant>
      <vt:variant>
        <vt:lpwstr>http://www.zvs.de/</vt:lpwstr>
      </vt:variant>
      <vt:variant>
        <vt:lpwstr/>
      </vt: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CLASSICO "D. CRESPI"</dc:creator>
  <cp:keywords/>
  <cp:lastModifiedBy>nello</cp:lastModifiedBy>
  <cp:revision>2</cp:revision>
  <cp:lastPrinted>1601-01-01T00:00:00Z</cp:lastPrinted>
  <dcterms:created xsi:type="dcterms:W3CDTF">2013-11-15T11:08:00Z</dcterms:created>
  <dcterms:modified xsi:type="dcterms:W3CDTF">2013-11-15T11:08:00Z</dcterms:modified>
</cp:coreProperties>
</file>