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4A0"/>
      </w:tblPr>
      <w:tblGrid>
        <w:gridCol w:w="1701"/>
        <w:gridCol w:w="6379"/>
        <w:gridCol w:w="1843"/>
      </w:tblGrid>
      <w:tr w:rsidR="009A06F8" w:rsidTr="00F96768">
        <w:trPr>
          <w:trHeight w:val="2235"/>
        </w:trPr>
        <w:tc>
          <w:tcPr>
            <w:tcW w:w="1701" w:type="dxa"/>
            <w:tcBorders>
              <w:top w:val="single" w:sz="4" w:space="0" w:color="000000"/>
              <w:left w:val="single" w:sz="4" w:space="0" w:color="000000"/>
              <w:bottom w:val="single" w:sz="4" w:space="0" w:color="000000"/>
              <w:right w:val="single" w:sz="4" w:space="0" w:color="auto"/>
            </w:tcBorders>
          </w:tcPr>
          <w:p w:rsidR="009A06F8" w:rsidRDefault="009A06F8" w:rsidP="00F96768">
            <w:pPr>
              <w:autoSpaceDE w:val="0"/>
              <w:autoSpaceDN w:val="0"/>
              <w:adjustRightInd w:val="0"/>
              <w:jc w:val="center"/>
              <w:outlineLvl w:val="0"/>
            </w:pPr>
          </w:p>
          <w:p w:rsidR="009A06F8" w:rsidRDefault="009A06F8" w:rsidP="00F96768">
            <w:pPr>
              <w:autoSpaceDE w:val="0"/>
              <w:autoSpaceDN w:val="0"/>
              <w:adjustRightInd w:val="0"/>
              <w:jc w:val="center"/>
              <w:outlineLvl w:val="0"/>
            </w:pPr>
          </w:p>
          <w:p w:rsidR="009A06F8" w:rsidRDefault="00B26A78" w:rsidP="00F96768">
            <w:pPr>
              <w:autoSpaceDE w:val="0"/>
              <w:autoSpaceDN w:val="0"/>
              <w:adjustRightInd w:val="0"/>
              <w:jc w:val="center"/>
              <w:rPr>
                <w:b/>
                <w:bCs/>
                <w:i/>
                <w:iCs/>
                <w:color w:val="000000"/>
                <w:sz w:val="20"/>
                <w:szCs w:val="20"/>
              </w:rPr>
            </w:pPr>
            <w:r>
              <w:rPr>
                <w:noProof/>
                <w:lang w:eastAsia="it-IT"/>
              </w:rPr>
              <w:drawing>
                <wp:inline distT="0" distB="0" distL="0" distR="0">
                  <wp:extent cx="867410" cy="76581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7410" cy="765810"/>
                          </a:xfrm>
                          <a:prstGeom prst="rect">
                            <a:avLst/>
                          </a:prstGeom>
                          <a:noFill/>
                          <a:ln>
                            <a:noFill/>
                          </a:ln>
                        </pic:spPr>
                      </pic:pic>
                    </a:graphicData>
                  </a:graphic>
                </wp:inline>
              </w:drawing>
            </w:r>
          </w:p>
        </w:tc>
        <w:tc>
          <w:tcPr>
            <w:tcW w:w="6379" w:type="dxa"/>
            <w:tcBorders>
              <w:top w:val="single" w:sz="4" w:space="0" w:color="000000"/>
              <w:left w:val="single" w:sz="4" w:space="0" w:color="auto"/>
              <w:bottom w:val="single" w:sz="4" w:space="0" w:color="000000"/>
              <w:right w:val="single" w:sz="4" w:space="0" w:color="000000"/>
            </w:tcBorders>
          </w:tcPr>
          <w:p w:rsidR="009A06F8" w:rsidRDefault="009A06F8" w:rsidP="00F96768">
            <w:pPr>
              <w:autoSpaceDE w:val="0"/>
              <w:autoSpaceDN w:val="0"/>
              <w:adjustRightInd w:val="0"/>
              <w:jc w:val="center"/>
              <w:outlineLvl w:val="0"/>
              <w:rPr>
                <w:sz w:val="16"/>
                <w:szCs w:val="16"/>
              </w:rPr>
            </w:pPr>
          </w:p>
          <w:p w:rsidR="009A06F8" w:rsidRDefault="00B26A78" w:rsidP="00F96768">
            <w:pPr>
              <w:autoSpaceDE w:val="0"/>
              <w:autoSpaceDN w:val="0"/>
              <w:adjustRightInd w:val="0"/>
              <w:jc w:val="center"/>
              <w:outlineLvl w:val="0"/>
            </w:pPr>
            <w:r>
              <w:rPr>
                <w:noProof/>
                <w:lang w:eastAsia="it-IT"/>
              </w:rPr>
              <w:drawing>
                <wp:inline distT="0" distB="0" distL="0" distR="0">
                  <wp:extent cx="562610" cy="6254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2610" cy="625475"/>
                          </a:xfrm>
                          <a:prstGeom prst="rect">
                            <a:avLst/>
                          </a:prstGeom>
                          <a:noFill/>
                          <a:ln>
                            <a:noFill/>
                          </a:ln>
                        </pic:spPr>
                      </pic:pic>
                    </a:graphicData>
                  </a:graphic>
                </wp:inline>
              </w:drawing>
            </w:r>
          </w:p>
          <w:p w:rsidR="009A06F8" w:rsidRDefault="009A06F8" w:rsidP="00F96768">
            <w:pPr>
              <w:autoSpaceDE w:val="0"/>
              <w:autoSpaceDN w:val="0"/>
              <w:adjustRightInd w:val="0"/>
              <w:jc w:val="center"/>
              <w:outlineLvl w:val="0"/>
              <w:rPr>
                <w:b/>
                <w:bCs/>
                <w:color w:val="000000"/>
                <w:sz w:val="16"/>
                <w:szCs w:val="16"/>
              </w:rPr>
            </w:pPr>
          </w:p>
          <w:p w:rsidR="009A06F8" w:rsidRDefault="009A06F8" w:rsidP="00F96768">
            <w:pPr>
              <w:pStyle w:val="NormaleWeb"/>
              <w:spacing w:before="0" w:beforeAutospacing="0" w:after="0" w:afterAutospacing="0"/>
              <w:rPr>
                <w:b/>
                <w:bCs/>
                <w:color w:val="000000"/>
                <w:sz w:val="20"/>
                <w:szCs w:val="20"/>
              </w:rPr>
            </w:pPr>
            <w:r>
              <w:rPr>
                <w:b/>
                <w:bCs/>
                <w:color w:val="000000"/>
                <w:sz w:val="20"/>
                <w:szCs w:val="20"/>
              </w:rPr>
              <w:t xml:space="preserve">ISTITUTO DI ISTRUZIONE SECONDARIA  “DANIELE CRESPI” </w:t>
            </w:r>
          </w:p>
          <w:p w:rsidR="009A06F8" w:rsidRDefault="009A06F8" w:rsidP="00F96768">
            <w:pPr>
              <w:pStyle w:val="NormaleWeb"/>
              <w:spacing w:before="0" w:beforeAutospacing="0" w:after="0" w:afterAutospacing="0"/>
              <w:jc w:val="center"/>
              <w:rPr>
                <w:b/>
                <w:bCs/>
                <w:i/>
                <w:sz w:val="18"/>
                <w:szCs w:val="18"/>
              </w:rPr>
            </w:pPr>
            <w:r>
              <w:rPr>
                <w:b/>
                <w:bCs/>
                <w:i/>
                <w:sz w:val="18"/>
                <w:szCs w:val="18"/>
              </w:rPr>
              <w:t>Liceo Internazionale Classico e  Linguistico VAPC02701R</w:t>
            </w:r>
          </w:p>
          <w:p w:rsidR="009A06F8" w:rsidRDefault="009A06F8" w:rsidP="00F96768">
            <w:pPr>
              <w:pStyle w:val="NormaleWeb"/>
              <w:spacing w:before="0" w:beforeAutospacing="0" w:after="0" w:afterAutospacing="0"/>
              <w:jc w:val="center"/>
              <w:rPr>
                <w:b/>
                <w:i/>
                <w:sz w:val="18"/>
                <w:szCs w:val="18"/>
              </w:rPr>
            </w:pPr>
            <w:r>
              <w:rPr>
                <w:b/>
                <w:i/>
                <w:sz w:val="18"/>
                <w:szCs w:val="18"/>
              </w:rPr>
              <w:t xml:space="preserve"> </w:t>
            </w:r>
            <w:r>
              <w:rPr>
                <w:b/>
                <w:bCs/>
                <w:i/>
                <w:sz w:val="18"/>
                <w:szCs w:val="18"/>
              </w:rPr>
              <w:t>Liceo delle Scienze Umane VAPM027011</w:t>
            </w:r>
          </w:p>
          <w:p w:rsidR="009A06F8" w:rsidRDefault="009A06F8" w:rsidP="00F96768">
            <w:pPr>
              <w:autoSpaceDE w:val="0"/>
              <w:autoSpaceDN w:val="0"/>
              <w:adjustRightInd w:val="0"/>
              <w:jc w:val="center"/>
              <w:rPr>
                <w:color w:val="000000"/>
                <w:sz w:val="18"/>
                <w:szCs w:val="18"/>
              </w:rPr>
            </w:pPr>
            <w:r>
              <w:rPr>
                <w:color w:val="000000"/>
                <w:sz w:val="18"/>
                <w:szCs w:val="18"/>
              </w:rPr>
              <w:t xml:space="preserve">Via G. Carducci 4 – 21052 BUSTO ARSIZIO (VA) </w:t>
            </w:r>
          </w:p>
          <w:p w:rsidR="009A06F8" w:rsidRDefault="0036293F" w:rsidP="00F96768">
            <w:pPr>
              <w:autoSpaceDE w:val="0"/>
              <w:autoSpaceDN w:val="0"/>
              <w:adjustRightInd w:val="0"/>
              <w:jc w:val="center"/>
              <w:rPr>
                <w:color w:val="000000"/>
                <w:sz w:val="18"/>
                <w:szCs w:val="18"/>
              </w:rPr>
            </w:pPr>
            <w:hyperlink r:id="rId6" w:history="1">
              <w:r w:rsidR="009A06F8">
                <w:rPr>
                  <w:rStyle w:val="Collegamentoipertestuale"/>
                  <w:b/>
                  <w:bCs/>
                  <w:sz w:val="18"/>
                </w:rPr>
                <w:t>www.liceocrespi.it</w:t>
              </w:r>
            </w:hyperlink>
            <w:r w:rsidR="009A06F8">
              <w:rPr>
                <w:b/>
                <w:bCs/>
                <w:color w:val="000000"/>
                <w:sz w:val="18"/>
                <w:szCs w:val="18"/>
              </w:rPr>
              <w:t>-</w:t>
            </w:r>
            <w:r w:rsidR="009A06F8">
              <w:rPr>
                <w:b/>
                <w:bCs/>
                <w:i/>
                <w:iCs/>
                <w:color w:val="000000"/>
                <w:sz w:val="18"/>
                <w:szCs w:val="18"/>
              </w:rPr>
              <w:t xml:space="preserve">Tel. 0331 633256 - Fax 0331 674770 - E-mail: </w:t>
            </w:r>
            <w:hyperlink r:id="rId7" w:history="1">
              <w:r w:rsidR="009A06F8">
                <w:rPr>
                  <w:rStyle w:val="Collegamentoipertestuale"/>
                  <w:b/>
                  <w:bCs/>
                  <w:i/>
                  <w:iCs/>
                  <w:sz w:val="18"/>
                </w:rPr>
                <w:t>lccrespi@tin.it</w:t>
              </w:r>
            </w:hyperlink>
          </w:p>
          <w:p w:rsidR="009A06F8" w:rsidRDefault="009A06F8" w:rsidP="00F96768">
            <w:pPr>
              <w:autoSpaceDE w:val="0"/>
              <w:autoSpaceDN w:val="0"/>
              <w:adjustRightInd w:val="0"/>
              <w:jc w:val="center"/>
              <w:rPr>
                <w:color w:val="000000"/>
                <w:sz w:val="16"/>
                <w:szCs w:val="16"/>
              </w:rPr>
            </w:pPr>
            <w:r>
              <w:rPr>
                <w:color w:val="000000"/>
                <w:sz w:val="16"/>
                <w:szCs w:val="16"/>
              </w:rPr>
              <w:t xml:space="preserve">C.F. 81009350125 – Cod.Min. </w:t>
            </w:r>
            <w:r>
              <w:rPr>
                <w:bCs/>
                <w:color w:val="000000"/>
                <w:sz w:val="18"/>
                <w:szCs w:val="18"/>
              </w:rPr>
              <w:t>VAIS02700D</w:t>
            </w:r>
          </w:p>
        </w:tc>
        <w:tc>
          <w:tcPr>
            <w:tcW w:w="1843" w:type="dxa"/>
            <w:tcBorders>
              <w:top w:val="single" w:sz="4" w:space="0" w:color="000000"/>
              <w:left w:val="single" w:sz="4" w:space="0" w:color="000000"/>
              <w:bottom w:val="single" w:sz="4" w:space="0" w:color="000000"/>
              <w:right w:val="single" w:sz="4" w:space="0" w:color="000000"/>
            </w:tcBorders>
            <w:vAlign w:val="center"/>
          </w:tcPr>
          <w:p w:rsidR="009A06F8" w:rsidRDefault="009A06F8" w:rsidP="00F96768">
            <w:pPr>
              <w:autoSpaceDE w:val="0"/>
              <w:autoSpaceDN w:val="0"/>
              <w:adjustRightInd w:val="0"/>
              <w:ind w:right="-70"/>
              <w:rPr>
                <w:noProof/>
                <w:sz w:val="14"/>
                <w:szCs w:val="14"/>
              </w:rPr>
            </w:pPr>
          </w:p>
          <w:p w:rsidR="009A06F8" w:rsidRDefault="00B26A78" w:rsidP="00F96768">
            <w:pPr>
              <w:autoSpaceDE w:val="0"/>
              <w:autoSpaceDN w:val="0"/>
              <w:adjustRightInd w:val="0"/>
              <w:rPr>
                <w:color w:val="000000"/>
                <w:sz w:val="14"/>
                <w:szCs w:val="14"/>
              </w:rPr>
            </w:pPr>
            <w:r>
              <w:rPr>
                <w:noProof/>
                <w:color w:val="000000"/>
                <w:sz w:val="14"/>
                <w:szCs w:val="14"/>
                <w:lang w:eastAsia="it-IT"/>
              </w:rPr>
              <w:drawing>
                <wp:inline distT="0" distB="0" distL="0" distR="0">
                  <wp:extent cx="1023620" cy="508000"/>
                  <wp:effectExtent l="0" t="0" r="0" b="0"/>
                  <wp:docPr id="3" name="Immagine 3" descr="B03-q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B03-q8C"/>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3620" cy="508000"/>
                          </a:xfrm>
                          <a:prstGeom prst="rect">
                            <a:avLst/>
                          </a:prstGeom>
                          <a:noFill/>
                          <a:ln>
                            <a:noFill/>
                          </a:ln>
                        </pic:spPr>
                      </pic:pic>
                    </a:graphicData>
                  </a:graphic>
                </wp:inline>
              </w:drawing>
            </w:r>
          </w:p>
          <w:p w:rsidR="009A06F8" w:rsidRDefault="009A06F8" w:rsidP="00F96768">
            <w:pPr>
              <w:autoSpaceDE w:val="0"/>
              <w:autoSpaceDN w:val="0"/>
              <w:adjustRightInd w:val="0"/>
              <w:rPr>
                <w:color w:val="000000"/>
                <w:sz w:val="14"/>
                <w:szCs w:val="14"/>
              </w:rPr>
            </w:pPr>
          </w:p>
          <w:p w:rsidR="009A06F8" w:rsidRDefault="009A06F8" w:rsidP="00F96768">
            <w:pPr>
              <w:autoSpaceDE w:val="0"/>
              <w:autoSpaceDN w:val="0"/>
              <w:adjustRightInd w:val="0"/>
              <w:rPr>
                <w:b/>
                <w:szCs w:val="20"/>
              </w:rPr>
            </w:pPr>
            <w:r>
              <w:rPr>
                <w:b/>
                <w:szCs w:val="20"/>
              </w:rPr>
              <w:t>CertINT® 2012</w:t>
            </w:r>
          </w:p>
        </w:tc>
      </w:tr>
    </w:tbl>
    <w:p w:rsidR="009A06F8" w:rsidRDefault="009A06F8" w:rsidP="009A06F8"/>
    <w:p w:rsidR="009A06F8" w:rsidRDefault="009A06F8" w:rsidP="009A06F8">
      <w:r>
        <w:t>WEB</w:t>
      </w:r>
    </w:p>
    <w:p w:rsidR="009A06F8" w:rsidRDefault="009A06F8" w:rsidP="009A06F8">
      <w:r>
        <w:t>Circ. n°</w:t>
      </w:r>
      <w:r w:rsidR="00BC6717">
        <w:t xml:space="preserve"> 203</w:t>
      </w:r>
      <w:r>
        <w:tab/>
      </w:r>
      <w:r>
        <w:tab/>
      </w:r>
      <w:r>
        <w:tab/>
      </w:r>
      <w:r>
        <w:tab/>
      </w:r>
      <w:r>
        <w:tab/>
      </w:r>
      <w:r>
        <w:tab/>
      </w:r>
      <w:r>
        <w:tab/>
        <w:t xml:space="preserve">         </w:t>
      </w:r>
      <w:r w:rsidR="0096198D">
        <w:t xml:space="preserve">              Busto Arsizio, 22</w:t>
      </w:r>
      <w:r>
        <w:t>/11/2013</w:t>
      </w:r>
    </w:p>
    <w:p w:rsidR="009A06F8" w:rsidRDefault="009A06F8" w:rsidP="009A06F8"/>
    <w:p w:rsidR="009A06F8" w:rsidRDefault="009A06F8" w:rsidP="009A06F8"/>
    <w:p w:rsidR="0096198D" w:rsidRDefault="0096198D" w:rsidP="0096198D">
      <w:pPr>
        <w:jc w:val="right"/>
      </w:pPr>
      <w:r>
        <w:tab/>
      </w:r>
      <w:r>
        <w:tab/>
      </w:r>
      <w:r>
        <w:tab/>
        <w:t xml:space="preserve">Agli studenti </w:t>
      </w:r>
      <w:r w:rsidR="00B26A78">
        <w:t>delle classi 5^L, N,O e della 4^</w:t>
      </w:r>
      <w:bookmarkStart w:id="0" w:name="_GoBack"/>
      <w:bookmarkEnd w:id="0"/>
      <w:r>
        <w:t>CL</w:t>
      </w:r>
    </w:p>
    <w:p w:rsidR="009A06F8" w:rsidRDefault="0096198D" w:rsidP="0096198D">
      <w:pPr>
        <w:jc w:val="right"/>
      </w:pPr>
      <w:r>
        <w:t>che hanno aderito al progetto FiXO</w:t>
      </w:r>
    </w:p>
    <w:p w:rsidR="0096198D" w:rsidRDefault="0096198D" w:rsidP="0096198D"/>
    <w:p w:rsidR="0096198D" w:rsidRPr="0096198D" w:rsidRDefault="0096198D" w:rsidP="0096198D">
      <w:pPr>
        <w:rPr>
          <w:b/>
        </w:rPr>
      </w:pPr>
      <w:r w:rsidRPr="0096198D">
        <w:rPr>
          <w:b/>
        </w:rPr>
        <w:t>Oggetto: CV europeo e simulazione di colloquio di lavoro in lingua inglese</w:t>
      </w:r>
    </w:p>
    <w:p w:rsidR="009A06F8" w:rsidRDefault="009A06F8" w:rsidP="009A06F8">
      <w:pPr>
        <w:jc w:val="center"/>
      </w:pPr>
      <w:r>
        <w:t xml:space="preserve">                                                                                                                                                                                              </w:t>
      </w:r>
    </w:p>
    <w:p w:rsidR="0096198D" w:rsidRPr="0096198D" w:rsidRDefault="0096198D" w:rsidP="0096198D">
      <w:pPr>
        <w:widowControl w:val="0"/>
        <w:suppressAutoHyphens w:val="0"/>
        <w:autoSpaceDE w:val="0"/>
        <w:autoSpaceDN w:val="0"/>
        <w:adjustRightInd w:val="0"/>
        <w:spacing w:after="240"/>
        <w:rPr>
          <w:rFonts w:eastAsia="Calibri" w:cs="Arial"/>
          <w:lang w:eastAsia="it-IT"/>
        </w:rPr>
      </w:pPr>
      <w:r w:rsidRPr="0096198D">
        <w:rPr>
          <w:rFonts w:eastAsia="Calibri" w:cs="Arial"/>
          <w:bCs/>
          <w:iCs/>
          <w:lang w:eastAsia="it-IT"/>
        </w:rPr>
        <w:t>S i comunica che, nell'ambito del progetto FiXO, mercoledì 27 novembre alle ore 14:30 in aula 14 (2° piano) si terrà un seminario sui seguenti argomenti:</w:t>
      </w:r>
    </w:p>
    <w:p w:rsidR="0096198D" w:rsidRPr="0096198D" w:rsidRDefault="0096198D" w:rsidP="0096198D">
      <w:pPr>
        <w:widowControl w:val="0"/>
        <w:suppressAutoHyphens w:val="0"/>
        <w:autoSpaceDE w:val="0"/>
        <w:autoSpaceDN w:val="0"/>
        <w:adjustRightInd w:val="0"/>
        <w:spacing w:after="240"/>
        <w:rPr>
          <w:rFonts w:eastAsia="Calibri" w:cs="Arial"/>
          <w:lang w:eastAsia="it-IT"/>
        </w:rPr>
      </w:pPr>
      <w:r w:rsidRPr="0096198D">
        <w:rPr>
          <w:rFonts w:eastAsia="Calibri" w:cs="Arial"/>
          <w:bCs/>
          <w:iCs/>
          <w:lang w:eastAsia="it-IT"/>
        </w:rPr>
        <w:t>1) modalità di compilazione in lingua inglese di un CV in formato europeo;</w:t>
      </w:r>
    </w:p>
    <w:p w:rsidR="0096198D" w:rsidRPr="0096198D" w:rsidRDefault="0096198D" w:rsidP="0096198D">
      <w:pPr>
        <w:widowControl w:val="0"/>
        <w:suppressAutoHyphens w:val="0"/>
        <w:autoSpaceDE w:val="0"/>
        <w:autoSpaceDN w:val="0"/>
        <w:adjustRightInd w:val="0"/>
        <w:spacing w:after="240"/>
        <w:rPr>
          <w:rFonts w:eastAsia="Calibri" w:cs="Arial"/>
          <w:lang w:eastAsia="it-IT"/>
        </w:rPr>
      </w:pPr>
      <w:r w:rsidRPr="0096198D">
        <w:rPr>
          <w:rFonts w:eastAsia="Calibri" w:cs="Arial"/>
          <w:bCs/>
          <w:iCs/>
          <w:lang w:eastAsia="it-IT"/>
        </w:rPr>
        <w:t>2) lettera di accompagnamento e di autocandidatura in lingua inglese;</w:t>
      </w:r>
    </w:p>
    <w:p w:rsidR="0096198D" w:rsidRPr="0096198D" w:rsidRDefault="0096198D" w:rsidP="0096198D">
      <w:pPr>
        <w:widowControl w:val="0"/>
        <w:suppressAutoHyphens w:val="0"/>
        <w:autoSpaceDE w:val="0"/>
        <w:autoSpaceDN w:val="0"/>
        <w:adjustRightInd w:val="0"/>
        <w:spacing w:after="240"/>
        <w:rPr>
          <w:rFonts w:eastAsia="Calibri" w:cs="Arial"/>
          <w:lang w:eastAsia="it-IT"/>
        </w:rPr>
      </w:pPr>
      <w:r w:rsidRPr="0096198D">
        <w:rPr>
          <w:rFonts w:eastAsia="Calibri" w:cs="Arial"/>
          <w:bCs/>
          <w:iCs/>
          <w:lang w:eastAsia="it-IT"/>
        </w:rPr>
        <w:t>3) griglia di auto-presentazione per riflettere sui propri punti di forza e sulle proprie competenze (know how) e trasversali (saper essere)in vista di un colloquio di lavoro;</w:t>
      </w:r>
    </w:p>
    <w:p w:rsidR="0096198D" w:rsidRPr="0096198D" w:rsidRDefault="0096198D" w:rsidP="0096198D">
      <w:pPr>
        <w:widowControl w:val="0"/>
        <w:suppressAutoHyphens w:val="0"/>
        <w:autoSpaceDE w:val="0"/>
        <w:autoSpaceDN w:val="0"/>
        <w:adjustRightInd w:val="0"/>
        <w:spacing w:after="240"/>
        <w:rPr>
          <w:rFonts w:eastAsia="Calibri" w:cs="Arial"/>
          <w:lang w:eastAsia="it-IT"/>
        </w:rPr>
      </w:pPr>
      <w:r w:rsidRPr="0096198D">
        <w:rPr>
          <w:rFonts w:eastAsia="Calibri" w:cs="Arial"/>
          <w:bCs/>
          <w:iCs/>
          <w:lang w:eastAsia="it-IT"/>
        </w:rPr>
        <w:t>4) gestualità e postura, abbigliamento da portare in occasione del colloquio di lavoro;</w:t>
      </w:r>
    </w:p>
    <w:p w:rsidR="0096198D" w:rsidRPr="0096198D" w:rsidRDefault="0096198D" w:rsidP="0096198D">
      <w:pPr>
        <w:widowControl w:val="0"/>
        <w:suppressAutoHyphens w:val="0"/>
        <w:autoSpaceDE w:val="0"/>
        <w:autoSpaceDN w:val="0"/>
        <w:adjustRightInd w:val="0"/>
        <w:spacing w:after="240"/>
        <w:rPr>
          <w:rFonts w:eastAsia="Calibri" w:cs="Arial"/>
          <w:lang w:eastAsia="it-IT"/>
        </w:rPr>
      </w:pPr>
      <w:r w:rsidRPr="0096198D">
        <w:rPr>
          <w:rFonts w:eastAsia="Calibri" w:cs="Arial"/>
          <w:bCs/>
          <w:iCs/>
          <w:lang w:eastAsia="it-IT"/>
        </w:rPr>
        <w:t>5) nuove tipologie di colloquio (di gruppo e con registrazione)</w:t>
      </w:r>
    </w:p>
    <w:p w:rsidR="0096198D" w:rsidRPr="0096198D" w:rsidRDefault="0096198D" w:rsidP="0096198D">
      <w:pPr>
        <w:widowControl w:val="0"/>
        <w:suppressAutoHyphens w:val="0"/>
        <w:autoSpaceDE w:val="0"/>
        <w:autoSpaceDN w:val="0"/>
        <w:adjustRightInd w:val="0"/>
        <w:spacing w:after="240"/>
        <w:rPr>
          <w:rFonts w:eastAsia="Calibri" w:cs="Arial"/>
          <w:lang w:eastAsia="it-IT"/>
        </w:rPr>
      </w:pPr>
      <w:r w:rsidRPr="0096198D">
        <w:rPr>
          <w:rFonts w:eastAsia="Calibri" w:cs="Arial"/>
          <w:bCs/>
          <w:iCs/>
          <w:lang w:eastAsia="it-IT"/>
        </w:rPr>
        <w:t>L'incontro, della durata di due ore, sarà tenuto dalla dott.ssa Nicoletta Girola, laureanda in "Lingue per l'impresa" presso l'Università Cattolica del Sacro Cuore di Milano.</w:t>
      </w:r>
    </w:p>
    <w:p w:rsidR="0096198D" w:rsidRPr="0096198D" w:rsidRDefault="0096198D" w:rsidP="0096198D">
      <w:pPr>
        <w:widowControl w:val="0"/>
        <w:suppressAutoHyphens w:val="0"/>
        <w:autoSpaceDE w:val="0"/>
        <w:autoSpaceDN w:val="0"/>
        <w:adjustRightInd w:val="0"/>
        <w:spacing w:after="240"/>
        <w:rPr>
          <w:rFonts w:eastAsia="Calibri" w:cs="Arial"/>
          <w:lang w:eastAsia="it-IT"/>
        </w:rPr>
      </w:pPr>
      <w:r w:rsidRPr="0096198D">
        <w:rPr>
          <w:rFonts w:eastAsia="Calibri" w:cs="Arial"/>
          <w:bCs/>
          <w:iCs/>
          <w:lang w:eastAsia="it-IT"/>
        </w:rPr>
        <w:t>A partire da Giovedì 5 dicembre, sempre dalle 14:30 alle 16:30, gli studenti inseriti nel programma FiXO sosterranno una simulazione di colloquio di lavoro in lingua inglese della durata circa di 20' minuti ciascuno.  Durante la job interview, dovranno presentare compilato il proprio CV per la valutazione e per eventuali correzioni; in questo modo avranno a disposizione un CV da aggiornare e utilizzare nel corso della propria formazione e negli anni del proprio impegno professionale. I colloqui e la valutazione dei curricola saranno affidati alla conversatrice di lingua inglese, coadiuvata dalla dott. ssa Girola (solo per il primo incontro) e dal prof. Belfiore.</w:t>
      </w:r>
    </w:p>
    <w:p w:rsidR="009A06F8" w:rsidRPr="0096198D" w:rsidRDefault="009A06F8" w:rsidP="009A06F8">
      <w:pPr>
        <w:jc w:val="right"/>
      </w:pPr>
    </w:p>
    <w:p w:rsidR="0096198D" w:rsidRPr="0096198D" w:rsidRDefault="0096198D" w:rsidP="0096198D">
      <w:pPr>
        <w:jc w:val="right"/>
      </w:pPr>
    </w:p>
    <w:p w:rsidR="0096198D" w:rsidRPr="0096198D" w:rsidRDefault="0096198D" w:rsidP="0096198D">
      <w:pPr>
        <w:jc w:val="right"/>
      </w:pPr>
    </w:p>
    <w:p w:rsidR="009A06F8" w:rsidRPr="0096198D" w:rsidRDefault="00BC6717" w:rsidP="00BC6717">
      <w:pPr>
        <w:jc w:val="center"/>
      </w:pPr>
      <w:r>
        <w:t xml:space="preserve">                                                                            </w:t>
      </w:r>
      <w:r w:rsidR="009A06F8" w:rsidRPr="0096198D">
        <w:t>Il Dirigente Scolastico</w:t>
      </w:r>
    </w:p>
    <w:p w:rsidR="009A06F8" w:rsidRPr="0096198D" w:rsidRDefault="00BC6717" w:rsidP="009A06F8">
      <w:r>
        <w:tab/>
      </w:r>
      <w:r>
        <w:tab/>
      </w:r>
      <w:r>
        <w:tab/>
      </w:r>
      <w:r>
        <w:tab/>
      </w:r>
      <w:r>
        <w:tab/>
      </w:r>
      <w:r>
        <w:tab/>
      </w:r>
      <w:r>
        <w:tab/>
        <w:t xml:space="preserve">                   </w:t>
      </w:r>
      <w:r w:rsidR="009A06F8" w:rsidRPr="0096198D">
        <w:t>Prof.ssa Cristina Boracchi</w:t>
      </w:r>
    </w:p>
    <w:p w:rsidR="0096198D" w:rsidRPr="0096198D" w:rsidRDefault="00BC6717" w:rsidP="00BC6717">
      <w:pPr>
        <w:ind w:left="5664"/>
      </w:pPr>
      <w:r>
        <w:t xml:space="preserve">   </w:t>
      </w:r>
      <w:r w:rsidR="00EC647C" w:rsidRPr="0096198D">
        <w:t xml:space="preserve"> </w:t>
      </w:r>
      <w:r w:rsidR="00EC647C" w:rsidRPr="0096198D">
        <w:object w:dxaOrig="10844" w:dyaOrig="2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15pt;height:38.55pt" o:ole="">
            <v:imagedata r:id="rId9" o:title=""/>
          </v:shape>
          <o:OLEObject Type="Embed" ProgID="MSPhotoEd.3" ShapeID="_x0000_i1025" DrawAspect="Content" ObjectID="_1446699210" r:id="rId10"/>
        </w:object>
      </w:r>
    </w:p>
    <w:sectPr w:rsidR="0096198D" w:rsidRPr="0096198D" w:rsidSect="00F9676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283"/>
  <w:characterSpacingControl w:val="doNotCompress"/>
  <w:compat/>
  <w:rsids>
    <w:rsidRoot w:val="009A06F8"/>
    <w:rsid w:val="000F0D84"/>
    <w:rsid w:val="002C1716"/>
    <w:rsid w:val="0036293F"/>
    <w:rsid w:val="00435118"/>
    <w:rsid w:val="008856A5"/>
    <w:rsid w:val="0096198D"/>
    <w:rsid w:val="009A06F8"/>
    <w:rsid w:val="00B26A78"/>
    <w:rsid w:val="00B92BD3"/>
    <w:rsid w:val="00BC6717"/>
    <w:rsid w:val="00C20CEF"/>
    <w:rsid w:val="00D35EEA"/>
    <w:rsid w:val="00E31D82"/>
    <w:rsid w:val="00EC647C"/>
    <w:rsid w:val="00F96768"/>
    <w:rsid w:val="00FF1A93"/>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06F8"/>
    <w:pPr>
      <w:suppressAutoHyphens/>
    </w:pPr>
    <w:rPr>
      <w:rFonts w:ascii="Times New Roman" w:eastAsia="Times New Roman" w:hAnsi="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A06F8"/>
    <w:pPr>
      <w:suppressAutoHyphens/>
      <w:autoSpaceDE w:val="0"/>
    </w:pPr>
    <w:rPr>
      <w:rFonts w:ascii="Times New Roman" w:eastAsia="Arial" w:hAnsi="Times New Roman"/>
      <w:color w:val="000000"/>
      <w:sz w:val="24"/>
      <w:szCs w:val="24"/>
      <w:lang w:eastAsia="ar-SA"/>
    </w:rPr>
  </w:style>
  <w:style w:type="paragraph" w:styleId="NormaleWeb">
    <w:name w:val="Normal (Web)"/>
    <w:basedOn w:val="Normale"/>
    <w:uiPriority w:val="99"/>
    <w:semiHidden/>
    <w:unhideWhenUsed/>
    <w:rsid w:val="009A06F8"/>
    <w:pPr>
      <w:suppressAutoHyphens w:val="0"/>
      <w:spacing w:before="100" w:beforeAutospacing="1" w:after="100" w:afterAutospacing="1"/>
    </w:pPr>
    <w:rPr>
      <w:lang w:eastAsia="it-IT"/>
    </w:rPr>
  </w:style>
  <w:style w:type="character" w:styleId="Collegamentoipertestuale">
    <w:name w:val="Hyperlink"/>
    <w:basedOn w:val="Carpredefinitoparagrafo"/>
    <w:uiPriority w:val="99"/>
    <w:semiHidden/>
    <w:unhideWhenUsed/>
    <w:rsid w:val="009A06F8"/>
    <w:rPr>
      <w:color w:val="0000FF"/>
      <w:u w:val="single"/>
    </w:rPr>
  </w:style>
  <w:style w:type="paragraph" w:styleId="Testofumetto">
    <w:name w:val="Balloon Text"/>
    <w:basedOn w:val="Normale"/>
    <w:link w:val="TestofumettoCarattere"/>
    <w:uiPriority w:val="99"/>
    <w:semiHidden/>
    <w:unhideWhenUsed/>
    <w:rsid w:val="009A06F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06F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06F8"/>
    <w:pPr>
      <w:suppressAutoHyphens/>
    </w:pPr>
    <w:rPr>
      <w:rFonts w:ascii="Times New Roman" w:eastAsia="Times New Roman" w:hAnsi="Times New Roman"/>
      <w:sz w:val="24"/>
      <w:szCs w:val="24"/>
      <w:lang w:eastAsia="ar-SA"/>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A06F8"/>
    <w:pPr>
      <w:suppressAutoHyphens/>
      <w:autoSpaceDE w:val="0"/>
    </w:pPr>
    <w:rPr>
      <w:rFonts w:ascii="Times New Roman" w:eastAsia="Arial" w:hAnsi="Times New Roman"/>
      <w:color w:val="000000"/>
      <w:sz w:val="24"/>
      <w:szCs w:val="24"/>
      <w:lang w:eastAsia="ar-SA"/>
    </w:rPr>
  </w:style>
  <w:style w:type="paragraph" w:styleId="NormaleWeb">
    <w:name w:val="Normal (Web)"/>
    <w:basedOn w:val="Normale"/>
    <w:uiPriority w:val="99"/>
    <w:semiHidden/>
    <w:unhideWhenUsed/>
    <w:rsid w:val="009A06F8"/>
    <w:pPr>
      <w:suppressAutoHyphens w:val="0"/>
      <w:spacing w:before="100" w:beforeAutospacing="1" w:after="100" w:afterAutospacing="1"/>
    </w:pPr>
    <w:rPr>
      <w:lang w:eastAsia="it-IT"/>
    </w:rPr>
  </w:style>
  <w:style w:type="character" w:styleId="Collegamentoipertestuale">
    <w:name w:val="Hyperlink"/>
    <w:basedOn w:val="Caratterepredefinitoparagrafo"/>
    <w:uiPriority w:val="99"/>
    <w:semiHidden/>
    <w:unhideWhenUsed/>
    <w:rsid w:val="009A06F8"/>
    <w:rPr>
      <w:color w:val="0000FF"/>
      <w:u w:val="single"/>
    </w:rPr>
  </w:style>
  <w:style w:type="paragraph" w:styleId="Testofumetto">
    <w:name w:val="Balloon Text"/>
    <w:basedOn w:val="Normale"/>
    <w:link w:val="TestofumettoCarattere"/>
    <w:uiPriority w:val="99"/>
    <w:semiHidden/>
    <w:unhideWhenUsed/>
    <w:rsid w:val="009A06F8"/>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9A06F8"/>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085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lccrespi@tin.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ceocrespi.it/"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2130</Characters>
  <Application>Microsoft Office Word</Application>
  <DocSecurity>4</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2499</CharactersWithSpaces>
  <SharedDoc>false</SharedDoc>
  <HLinks>
    <vt:vector size="12" baseType="variant">
      <vt:variant>
        <vt:i4>720946</vt:i4>
      </vt:variant>
      <vt:variant>
        <vt:i4>3</vt:i4>
      </vt:variant>
      <vt:variant>
        <vt:i4>0</vt:i4>
      </vt:variant>
      <vt:variant>
        <vt:i4>5</vt:i4>
      </vt:variant>
      <vt:variant>
        <vt:lpwstr>mailto:lccrespi@tin.it</vt:lpwstr>
      </vt:variant>
      <vt:variant>
        <vt:lpwstr/>
      </vt:variant>
      <vt:variant>
        <vt:i4>6619248</vt:i4>
      </vt:variant>
      <vt:variant>
        <vt:i4>0</vt:i4>
      </vt:variant>
      <vt:variant>
        <vt:i4>0</vt:i4>
      </vt:variant>
      <vt:variant>
        <vt:i4>5</vt:i4>
      </vt:variant>
      <vt:variant>
        <vt:lpwstr>http://www.liceocrespi.it/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nello</cp:lastModifiedBy>
  <cp:revision>2</cp:revision>
  <cp:lastPrinted>2013-11-18T07:36:00Z</cp:lastPrinted>
  <dcterms:created xsi:type="dcterms:W3CDTF">2013-11-23T07:07:00Z</dcterms:created>
  <dcterms:modified xsi:type="dcterms:W3CDTF">2013-11-23T07:07:00Z</dcterms:modified>
</cp:coreProperties>
</file>