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4C794A">
      <w:pPr>
        <w:tabs>
          <w:tab w:val="left" w:pos="6237"/>
        </w:tabs>
      </w:pPr>
      <w:r>
        <w:t>Circ.</w:t>
      </w:r>
      <w:r w:rsidR="00B90193">
        <w:t xml:space="preserve"> n°.</w:t>
      </w:r>
      <w:r w:rsidR="00F80100">
        <w:t>79</w:t>
      </w:r>
      <w:r w:rsidR="00B90193">
        <w:tab/>
      </w:r>
      <w:r w:rsidR="00B90193">
        <w:tab/>
        <w:t xml:space="preserve">Busto Arsizio, </w:t>
      </w:r>
      <w:r w:rsidR="00F80100">
        <w:t>01</w:t>
      </w:r>
      <w:r w:rsidR="00B90193">
        <w:t>/10</w:t>
      </w:r>
      <w:r>
        <w:t>/</w:t>
      </w:r>
      <w:r w:rsidR="00F14312">
        <w:t>20</w:t>
      </w:r>
      <w:r>
        <w:t>13</w:t>
      </w:r>
    </w:p>
    <w:p w:rsidR="00F80100" w:rsidRDefault="00F80100" w:rsidP="006E12CA"/>
    <w:p w:rsidR="006E12CA" w:rsidRDefault="004C794A" w:rsidP="006E12CA">
      <w:r>
        <w:t>WEB</w:t>
      </w:r>
      <w:r>
        <w:tab/>
      </w:r>
      <w:r>
        <w:tab/>
      </w:r>
      <w:r>
        <w:tab/>
      </w:r>
      <w:r>
        <w:tab/>
      </w:r>
      <w:r>
        <w:tab/>
      </w:r>
    </w:p>
    <w:p w:rsidR="004C794A" w:rsidRDefault="006E4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F80100">
        <w:tab/>
      </w:r>
      <w:r w:rsidR="00F80100">
        <w:tab/>
      </w:r>
      <w:r w:rsidR="00F80100">
        <w:tab/>
      </w:r>
      <w:r w:rsidR="00F80100">
        <w:tab/>
      </w:r>
      <w:r w:rsidR="00F80100">
        <w:tab/>
      </w:r>
      <w:r>
        <w:tab/>
      </w:r>
      <w:r w:rsidR="00E50070">
        <w:t>Sigg. Docenti</w:t>
      </w:r>
    </w:p>
    <w:p w:rsidR="006E12CA" w:rsidRDefault="006E12CA" w:rsidP="006E12CA"/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A47A52" w:rsidRDefault="006E12CA" w:rsidP="006E4844">
      <w:pPr>
        <w:suppressAutoHyphens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Oggetto: </w:t>
      </w:r>
      <w:r w:rsidR="00A47A52">
        <w:rPr>
          <w:b/>
        </w:rPr>
        <w:t>SPORTELLO COMENIUS</w:t>
      </w:r>
    </w:p>
    <w:p w:rsidR="00B90193" w:rsidRDefault="00B90193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A47A52" w:rsidRDefault="00A47A52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A47A52" w:rsidRPr="00A47A52" w:rsidRDefault="00A47A52" w:rsidP="006E4844">
      <w:p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 w:rsidRPr="00A47A52">
        <w:rPr>
          <w:color w:val="000000"/>
          <w:lang w:eastAsia="it-IT"/>
        </w:rPr>
        <w:t>Si ricorda che, come indicato in sede di CD, la prof.ssa Del Fabro è disponibile per  consultazioni in merito a bandi Comenius per l’Istituto negli orari di attivazione dello sportello internazionalizzazione – II Piano, accanto all’Aula CIC.</w:t>
      </w:r>
    </w:p>
    <w:p w:rsidR="00A47A52" w:rsidRDefault="00A47A52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A47A52" w:rsidRDefault="00A47A52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12CA" w:rsidRDefault="006E12CA" w:rsidP="001E57A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2228148" r:id="rId11"/>
        </w:object>
      </w:r>
    </w:p>
    <w:p w:rsidR="004C794A" w:rsidRDefault="004C794A">
      <w:pPr>
        <w:jc w:val="right"/>
      </w:pP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B21386"/>
    <w:multiLevelType w:val="hybridMultilevel"/>
    <w:tmpl w:val="2B909476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113EDD"/>
    <w:rsid w:val="001E57A8"/>
    <w:rsid w:val="002152A3"/>
    <w:rsid w:val="002E53DF"/>
    <w:rsid w:val="003165AF"/>
    <w:rsid w:val="004C794A"/>
    <w:rsid w:val="00620B67"/>
    <w:rsid w:val="006E12CA"/>
    <w:rsid w:val="006E4844"/>
    <w:rsid w:val="008924FC"/>
    <w:rsid w:val="00A47A52"/>
    <w:rsid w:val="00A90C7F"/>
    <w:rsid w:val="00A951CA"/>
    <w:rsid w:val="00B24055"/>
    <w:rsid w:val="00B90193"/>
    <w:rsid w:val="00D102AA"/>
    <w:rsid w:val="00E24294"/>
    <w:rsid w:val="00E50070"/>
    <w:rsid w:val="00F14312"/>
    <w:rsid w:val="00F669EF"/>
    <w:rsid w:val="00F8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2013-09-28T09:46:00Z</cp:lastPrinted>
  <dcterms:created xsi:type="dcterms:W3CDTF">2013-10-02T12:09:00Z</dcterms:created>
  <dcterms:modified xsi:type="dcterms:W3CDTF">2013-10-02T12:09:00Z</dcterms:modified>
</cp:coreProperties>
</file>