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3" w:type="dxa"/>
        <w:tblInd w:w="108" w:type="dxa"/>
        <w:tblLayout w:type="fixed"/>
        <w:tblLook w:val="00A0"/>
      </w:tblPr>
      <w:tblGrid>
        <w:gridCol w:w="1701"/>
        <w:gridCol w:w="6379"/>
        <w:gridCol w:w="1883"/>
      </w:tblGrid>
      <w:tr w:rsidR="00661BB2" w:rsidRPr="00E51466">
        <w:trPr>
          <w:trHeight w:val="254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BB2" w:rsidRPr="00E51466" w:rsidRDefault="00661BB2" w:rsidP="00705D3D">
            <w:pPr>
              <w:autoSpaceDE w:val="0"/>
              <w:snapToGrid w:val="0"/>
              <w:jc w:val="center"/>
              <w:rPr>
                <w:lang w:eastAsia="ar-SA"/>
              </w:rPr>
            </w:pPr>
          </w:p>
          <w:p w:rsidR="00661BB2" w:rsidRPr="00E51466" w:rsidRDefault="00661BB2" w:rsidP="00705D3D">
            <w:pPr>
              <w:autoSpaceDE w:val="0"/>
              <w:jc w:val="center"/>
            </w:pPr>
          </w:p>
          <w:p w:rsidR="00661BB2" w:rsidRPr="00E51466" w:rsidRDefault="00661BB2" w:rsidP="00705D3D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E5146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8.25pt;height:60.75pt;visibility:visible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BB2" w:rsidRPr="00E51466" w:rsidRDefault="00661BB2" w:rsidP="00705D3D">
            <w:pPr>
              <w:autoSpaceDE w:val="0"/>
              <w:snapToGrid w:val="0"/>
              <w:spacing w:after="0"/>
              <w:jc w:val="center"/>
              <w:rPr>
                <w:b/>
                <w:bCs/>
                <w:color w:val="000000"/>
              </w:rPr>
            </w:pPr>
            <w:r w:rsidRPr="00E51466">
              <w:rPr>
                <w:noProof/>
              </w:rPr>
              <w:pict>
                <v:shape id="Immagine 2" o:spid="_x0000_i1026" type="#_x0000_t75" alt="File:Italy-Emblem.svg" style="width:43.5pt;height:49.5pt;visibility:visible">
                  <v:imagedata r:id="rId6" o:title=""/>
                </v:shape>
              </w:pict>
            </w:r>
          </w:p>
          <w:p w:rsidR="00661BB2" w:rsidRDefault="00661BB2" w:rsidP="00705D3D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661BB2" w:rsidRDefault="00661BB2" w:rsidP="001E6F0C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Liceo Internazionale Classico e  Linguistico VAPC02701R</w:t>
            </w:r>
          </w:p>
          <w:p w:rsidR="00661BB2" w:rsidRDefault="00661BB2" w:rsidP="001E6F0C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Liceo delle Scienze Umane VAPM027011</w:t>
            </w:r>
          </w:p>
          <w:p w:rsidR="00661BB2" w:rsidRPr="00E51466" w:rsidRDefault="00661BB2" w:rsidP="00705D3D">
            <w:pPr>
              <w:autoSpaceDE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E51466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661BB2" w:rsidRPr="00E51466" w:rsidRDefault="00661BB2" w:rsidP="00705D3D">
            <w:pPr>
              <w:autoSpaceDE w:val="0"/>
              <w:spacing w:after="0"/>
              <w:jc w:val="center"/>
              <w:rPr>
                <w:color w:val="000000"/>
                <w:sz w:val="18"/>
                <w:szCs w:val="18"/>
                <w:lang w:val="fr-FR"/>
              </w:rPr>
            </w:pPr>
            <w:hyperlink r:id="rId7" w:history="1">
              <w:r w:rsidRPr="00E51466">
                <w:rPr>
                  <w:rStyle w:val="Hyperlink"/>
                  <w:sz w:val="18"/>
                  <w:szCs w:val="18"/>
                  <w:lang w:val="fr-FR"/>
                </w:rPr>
                <w:t>www.liceocrespi.it</w:t>
              </w:r>
            </w:hyperlink>
            <w:r w:rsidRPr="00E51466">
              <w:rPr>
                <w:b/>
                <w:bCs/>
                <w:color w:val="000000"/>
                <w:sz w:val="18"/>
                <w:szCs w:val="18"/>
                <w:lang w:val="fr-FR"/>
              </w:rPr>
              <w:t>-</w:t>
            </w:r>
            <w:r w:rsidRPr="00E51466">
              <w:rPr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 xml:space="preserve">Tel. 0331 633256 - Fax 0331 674770 - E-mail: </w:t>
            </w:r>
            <w:hyperlink r:id="rId8" w:history="1">
              <w:r w:rsidRPr="00E51466">
                <w:rPr>
                  <w:rStyle w:val="Hyperlink"/>
                  <w:sz w:val="18"/>
                  <w:szCs w:val="18"/>
                  <w:lang w:val="fr-FR"/>
                </w:rPr>
                <w:t>lccrespi@tin.it</w:t>
              </w:r>
            </w:hyperlink>
          </w:p>
          <w:p w:rsidR="00661BB2" w:rsidRPr="00E51466" w:rsidRDefault="00661BB2" w:rsidP="00705D3D">
            <w:pPr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val="fr-FR" w:eastAsia="ar-SA"/>
              </w:rPr>
            </w:pPr>
            <w:r w:rsidRPr="00E51466">
              <w:rPr>
                <w:color w:val="000000"/>
                <w:sz w:val="16"/>
                <w:szCs w:val="16"/>
                <w:lang w:val="fr-FR"/>
              </w:rPr>
              <w:t xml:space="preserve">C.F. 81009350125 – Cod.Min. </w:t>
            </w:r>
            <w:r w:rsidRPr="00E51466">
              <w:rPr>
                <w:color w:val="000000"/>
                <w:sz w:val="18"/>
                <w:szCs w:val="18"/>
                <w:lang w:val="fr-FR"/>
              </w:rPr>
              <w:t>VAIS02700D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BB2" w:rsidRPr="00E51466" w:rsidRDefault="00661BB2" w:rsidP="00705D3D">
            <w:pPr>
              <w:autoSpaceDE w:val="0"/>
              <w:snapToGrid w:val="0"/>
              <w:ind w:right="-70"/>
              <w:rPr>
                <w:sz w:val="14"/>
                <w:szCs w:val="14"/>
                <w:lang w:eastAsia="ar-SA"/>
              </w:rPr>
            </w:pPr>
          </w:p>
          <w:p w:rsidR="00661BB2" w:rsidRPr="00E51466" w:rsidRDefault="00661BB2" w:rsidP="00705D3D">
            <w:pPr>
              <w:autoSpaceDE w:val="0"/>
              <w:rPr>
                <w:color w:val="000000"/>
                <w:sz w:val="14"/>
                <w:szCs w:val="14"/>
              </w:rPr>
            </w:pPr>
            <w:r w:rsidRPr="00E51466">
              <w:rPr>
                <w:noProof/>
                <w:color w:val="000000"/>
                <w:sz w:val="14"/>
                <w:szCs w:val="14"/>
              </w:rPr>
              <w:pict>
                <v:shape id="Immagine 3" o:spid="_x0000_i1027" type="#_x0000_t75" alt="B03-q8C" style="width:81pt;height:38.25pt;visibility:visible">
                  <v:imagedata r:id="rId9" o:title=""/>
                </v:shape>
              </w:pict>
            </w:r>
          </w:p>
          <w:p w:rsidR="00661BB2" w:rsidRPr="00E51466" w:rsidRDefault="00661BB2" w:rsidP="00705D3D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661BB2" w:rsidRPr="00E51466" w:rsidRDefault="00661BB2" w:rsidP="00705D3D">
            <w:pPr>
              <w:suppressAutoHyphens/>
              <w:autoSpaceDE w:val="0"/>
              <w:rPr>
                <w:b/>
                <w:bCs/>
                <w:lang w:eastAsia="ar-SA"/>
              </w:rPr>
            </w:pPr>
            <w:r w:rsidRPr="00E51466">
              <w:rPr>
                <w:b/>
                <w:bCs/>
              </w:rPr>
              <w:t>CertINT® 2012</w:t>
            </w:r>
          </w:p>
        </w:tc>
      </w:tr>
    </w:tbl>
    <w:p w:rsidR="00661BB2" w:rsidRDefault="00661BB2" w:rsidP="00E32257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A.S. 2012-2013</w:t>
      </w:r>
    </w:p>
    <w:p w:rsidR="00661BB2" w:rsidRPr="00452205" w:rsidRDefault="00661BB2" w:rsidP="00E32257">
      <w:pPr>
        <w:rPr>
          <w:b/>
          <w:bCs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452205">
        <w:rPr>
          <w:b/>
          <w:bCs/>
        </w:rPr>
        <w:t>LAVORO  ESTIVO</w:t>
      </w:r>
    </w:p>
    <w:p w:rsidR="00661BB2" w:rsidRDefault="00661BB2" w:rsidP="00E32257">
      <w:pPr>
        <w:rPr>
          <w:b/>
          <w:bCs/>
        </w:rPr>
      </w:pPr>
      <w:r w:rsidRPr="00826BCA">
        <w:rPr>
          <w:sz w:val="20"/>
          <w:szCs w:val="20"/>
        </w:rPr>
        <w:t>DISCIPLINA</w:t>
      </w:r>
      <w:r>
        <w:rPr>
          <w:b/>
          <w:bCs/>
        </w:rPr>
        <w:t xml:space="preserve"> </w:t>
      </w:r>
      <w:r w:rsidRPr="00826BCA">
        <w:rPr>
          <w:b/>
          <w:bCs/>
          <w:i/>
          <w:iCs/>
          <w:u w:val="single"/>
        </w:rPr>
        <w:t xml:space="preserve">ITALIANO </w:t>
      </w:r>
      <w:r w:rsidRPr="00F71CFC">
        <w:tab/>
      </w:r>
      <w:r>
        <w:t xml:space="preserve">                                                                                           </w:t>
      </w:r>
      <w:r w:rsidRPr="003E626F">
        <w:rPr>
          <w:sz w:val="20"/>
          <w:szCs w:val="20"/>
        </w:rPr>
        <w:t>CLASSE</w:t>
      </w:r>
      <w:r>
        <w:rPr>
          <w:b/>
          <w:bCs/>
        </w:rPr>
        <w:t xml:space="preserve"> </w:t>
      </w:r>
      <w:r>
        <w:rPr>
          <w:b/>
          <w:bCs/>
          <w:i/>
          <w:iCs/>
          <w:u w:val="single"/>
        </w:rPr>
        <w:t xml:space="preserve"> 1^ B Scienze Umane</w:t>
      </w:r>
    </w:p>
    <w:p w:rsidR="00661BB2" w:rsidRDefault="00661BB2" w:rsidP="00E32257">
      <w:pPr>
        <w:rPr>
          <w:b/>
          <w:bCs/>
        </w:rPr>
      </w:pPr>
    </w:p>
    <w:p w:rsidR="00661BB2" w:rsidRPr="00452205" w:rsidRDefault="00661BB2" w:rsidP="00E32257">
      <w:r w:rsidRPr="00452205">
        <w:rPr>
          <w:i/>
          <w:iCs/>
        </w:rPr>
        <w:t>Per tutti gli alunni</w:t>
      </w:r>
      <w:r>
        <w:rPr>
          <w:i/>
          <w:iCs/>
        </w:rPr>
        <w:t xml:space="preserve"> </w:t>
      </w:r>
      <w:r>
        <w:t>(nessuno escluso)</w:t>
      </w:r>
    </w:p>
    <w:p w:rsidR="00661BB2" w:rsidRDefault="00661BB2" w:rsidP="00E32257">
      <w:pPr>
        <w:numPr>
          <w:ilvl w:val="0"/>
          <w:numId w:val="1"/>
        </w:numPr>
        <w:spacing w:after="0" w:line="240" w:lineRule="auto"/>
      </w:pPr>
      <w:r w:rsidRPr="0034079F">
        <w:rPr>
          <w:u w:val="single"/>
        </w:rPr>
        <w:t xml:space="preserve">Lettura </w:t>
      </w:r>
      <w:r>
        <w:t>dei seguenti libri:</w:t>
      </w:r>
    </w:p>
    <w:p w:rsidR="00661BB2" w:rsidRDefault="00661BB2" w:rsidP="0034079F">
      <w:pPr>
        <w:pStyle w:val="ListParagraph"/>
        <w:numPr>
          <w:ilvl w:val="1"/>
          <w:numId w:val="1"/>
        </w:numPr>
        <w:tabs>
          <w:tab w:val="left" w:pos="5390"/>
        </w:tabs>
      </w:pPr>
      <w:r>
        <w:t xml:space="preserve">Oscar WILDE, </w:t>
      </w:r>
      <w:r w:rsidRPr="0034079F">
        <w:rPr>
          <w:i/>
          <w:iCs/>
          <w:u w:val="single"/>
        </w:rPr>
        <w:t>Il ritratto di Dorian Gray</w:t>
      </w:r>
      <w:r w:rsidRPr="0034079F">
        <w:rPr>
          <w:i/>
          <w:iCs/>
        </w:rPr>
        <w:t>,</w:t>
      </w:r>
      <w:r w:rsidRPr="007C10BA">
        <w:t xml:space="preserve"> </w:t>
      </w:r>
      <w:r>
        <w:t>edizione a scelta</w:t>
      </w:r>
      <w:r>
        <w:tab/>
      </w:r>
    </w:p>
    <w:p w:rsidR="00661BB2" w:rsidRDefault="00661BB2" w:rsidP="0034079F">
      <w:pPr>
        <w:pStyle w:val="ListParagraph"/>
        <w:numPr>
          <w:ilvl w:val="1"/>
          <w:numId w:val="1"/>
        </w:numPr>
        <w:jc w:val="both"/>
        <w:rPr>
          <w:i/>
          <w:iCs/>
          <w:u w:val="single"/>
        </w:rPr>
      </w:pPr>
      <w:r w:rsidRPr="0034079F">
        <w:rPr>
          <w:i/>
          <w:iCs/>
        </w:rPr>
        <w:t xml:space="preserve">Robert. L . STEVENSON, </w:t>
      </w:r>
      <w:r w:rsidRPr="0034079F">
        <w:rPr>
          <w:i/>
          <w:iCs/>
          <w:u w:val="single"/>
        </w:rPr>
        <w:t xml:space="preserve">Lo strano caso del dottor Jekyll e  del signor  Hyde, </w:t>
      </w:r>
      <w:r w:rsidRPr="003408E3">
        <w:t>ed .libera</w:t>
      </w:r>
    </w:p>
    <w:p w:rsidR="00661BB2" w:rsidRPr="0034079F" w:rsidRDefault="00661BB2" w:rsidP="0034079F">
      <w:pPr>
        <w:pStyle w:val="ListParagraph"/>
        <w:numPr>
          <w:ilvl w:val="0"/>
          <w:numId w:val="1"/>
        </w:numPr>
        <w:jc w:val="both"/>
        <w:rPr>
          <w:i/>
          <w:iCs/>
          <w:u w:val="single"/>
        </w:rPr>
      </w:pPr>
      <w:r w:rsidRPr="0034079F">
        <w:rPr>
          <w:u w:val="single"/>
        </w:rPr>
        <w:t>Analisi di uno dei personaggi</w:t>
      </w:r>
      <w:r>
        <w:t xml:space="preserve"> incontrati nella lettura ( cfr . schema usato per Ulisse) motivandone la scelta</w:t>
      </w:r>
      <w:r w:rsidRPr="0034079F">
        <w:t xml:space="preserve"> </w:t>
      </w:r>
    </w:p>
    <w:p w:rsidR="00661BB2" w:rsidRDefault="00661BB2" w:rsidP="0034079F">
      <w:pPr>
        <w:pStyle w:val="ListParagraph"/>
        <w:numPr>
          <w:ilvl w:val="0"/>
          <w:numId w:val="1"/>
        </w:numPr>
      </w:pPr>
      <w:r w:rsidRPr="0034079F">
        <w:rPr>
          <w:u w:val="single"/>
        </w:rPr>
        <w:t>Cambio il finale</w:t>
      </w:r>
      <w:r>
        <w:t xml:space="preserve"> ad uno dei libri assegnati da leggere.</w:t>
      </w:r>
    </w:p>
    <w:p w:rsidR="00661BB2" w:rsidRDefault="00661BB2" w:rsidP="008C0527">
      <w:pPr>
        <w:numPr>
          <w:ilvl w:val="0"/>
          <w:numId w:val="1"/>
        </w:numPr>
        <w:spacing w:after="0" w:line="240" w:lineRule="auto"/>
      </w:pPr>
      <w:r>
        <w:rPr>
          <w:u w:val="single"/>
        </w:rPr>
        <w:t>P</w:t>
      </w:r>
      <w:r w:rsidRPr="00790371">
        <w:rPr>
          <w:u w:val="single"/>
        </w:rPr>
        <w:t>roduzioni</w:t>
      </w:r>
      <w:r>
        <w:t xml:space="preserve"> :</w:t>
      </w:r>
    </w:p>
    <w:p w:rsidR="00661BB2" w:rsidRDefault="00661BB2" w:rsidP="008C0527">
      <w:pPr>
        <w:pStyle w:val="ListParagraph"/>
        <w:numPr>
          <w:ilvl w:val="1"/>
          <w:numId w:val="1"/>
        </w:numPr>
        <w:spacing w:after="0" w:line="240" w:lineRule="auto"/>
      </w:pPr>
      <w:r w:rsidRPr="008C0527">
        <w:t>Scrivi una lettera al</w:t>
      </w:r>
      <w:r>
        <w:t>la</w:t>
      </w:r>
      <w:r w:rsidRPr="008C0527">
        <w:t xml:space="preserve"> prof </w:t>
      </w:r>
      <w:r>
        <w:t xml:space="preserve">.ssa </w:t>
      </w:r>
      <w:r w:rsidRPr="008C0527">
        <w:t>di ITALIANO</w:t>
      </w:r>
      <w:r>
        <w:t xml:space="preserve"> per informarla di un libro straordinariamente interessante letto da te durante l’estate. Cerca di convincerla ad assegnarne la lettura  a tutta la classe durante il primo mese di scuola .</w:t>
      </w:r>
    </w:p>
    <w:p w:rsidR="00661BB2" w:rsidRPr="008C0527" w:rsidRDefault="00661BB2" w:rsidP="008C0527">
      <w:pPr>
        <w:pStyle w:val="ListParagraph"/>
        <w:numPr>
          <w:ilvl w:val="1"/>
          <w:numId w:val="1"/>
        </w:numPr>
        <w:spacing w:after="0" w:line="240" w:lineRule="auto"/>
      </w:pPr>
      <w:r>
        <w:t>“Ahimè domani si torna a scuola!” Stati d’animo, pensieri, dubbi dell’ultimo giorno di vacanze.</w:t>
      </w:r>
    </w:p>
    <w:p w:rsidR="00661BB2" w:rsidRDefault="00661BB2" w:rsidP="00E32257">
      <w:pPr>
        <w:pStyle w:val="ListParagraph"/>
        <w:numPr>
          <w:ilvl w:val="1"/>
          <w:numId w:val="1"/>
        </w:numPr>
      </w:pPr>
      <w:r>
        <w:t xml:space="preserve"> Intervista  immaginaria  a….(ricorda : cappello introduttivo +5 domande con risposte pertinenti e ben articolate + conclusioni)</w:t>
      </w:r>
    </w:p>
    <w:p w:rsidR="00661BB2" w:rsidRDefault="00661BB2" w:rsidP="0034079F">
      <w:pPr>
        <w:pStyle w:val="ListParagraph"/>
        <w:numPr>
          <w:ilvl w:val="0"/>
          <w:numId w:val="1"/>
        </w:numPr>
      </w:pPr>
      <w:r>
        <w:t>GRAMMATICA: da  MediabookSEI</w:t>
      </w:r>
      <w:r w:rsidRPr="008C0527">
        <w:t xml:space="preserve"> </w:t>
      </w:r>
      <w:r>
        <w:t>-Trame e intrecci</w:t>
      </w:r>
      <w:r w:rsidRPr="0034079F">
        <w:t xml:space="preserve"> </w:t>
      </w:r>
      <w:r>
        <w:t>VERSO LA PROVA INVALSI ( file scaricato in classe) - sez. morfologia-  Scheda n.11 pp.21 e ss.</w:t>
      </w:r>
    </w:p>
    <w:p w:rsidR="00661BB2" w:rsidRDefault="00661BB2" w:rsidP="00E32257">
      <w:pPr>
        <w:rPr>
          <w:i/>
          <w:iCs/>
        </w:rPr>
      </w:pPr>
      <w:r>
        <w:rPr>
          <w:i/>
          <w:iCs/>
        </w:rPr>
        <w:t>N.B. Distribuire il lavoro nell’arco dei mesi di vacanza  perché possa avere efficacia .</w:t>
      </w:r>
    </w:p>
    <w:p w:rsidR="00661BB2" w:rsidRPr="00DF4C00" w:rsidRDefault="00661BB2" w:rsidP="00E32257">
      <w:pPr>
        <w:rPr>
          <w:b/>
          <w:bCs/>
          <w:i/>
          <w:iCs/>
          <w:sz w:val="40"/>
          <w:szCs w:val="40"/>
          <w:u w:val="single"/>
        </w:rPr>
      </w:pPr>
      <w:r w:rsidRPr="00DF4C00">
        <w:rPr>
          <w:b/>
          <w:bCs/>
          <w:i/>
          <w:iCs/>
          <w:sz w:val="40"/>
          <w:szCs w:val="40"/>
          <w:u w:val="single"/>
        </w:rPr>
        <w:t>Per gli alunni con debito formativo o consolidamento</w:t>
      </w:r>
    </w:p>
    <w:p w:rsidR="00661BB2" w:rsidRDefault="00661BB2" w:rsidP="0034079F">
      <w:pPr>
        <w:numPr>
          <w:ilvl w:val="0"/>
          <w:numId w:val="2"/>
        </w:numPr>
        <w:spacing w:after="0" w:line="240" w:lineRule="auto"/>
        <w:jc w:val="both"/>
        <w:rPr>
          <w:rFonts w:ascii="Baskerville Old Face" w:hAnsi="Baskerville Old Face" w:cs="Baskerville Old Face"/>
        </w:rPr>
      </w:pPr>
      <w:r w:rsidRPr="00452205">
        <w:t>Ripasso degli elementi di narratologia:</w:t>
      </w:r>
      <w:r>
        <w:t xml:space="preserve">vedi </w:t>
      </w:r>
      <w:r w:rsidRPr="00BF7A05">
        <w:rPr>
          <w:u w:val="single"/>
        </w:rPr>
        <w:t>sezione 1 tecniche narrative</w:t>
      </w:r>
      <w:r>
        <w:t xml:space="preserve"> del libro di testo </w:t>
      </w:r>
      <w:r>
        <w:rPr>
          <w:i/>
          <w:iCs/>
        </w:rPr>
        <w:t>Trame e intrecci.</w:t>
      </w:r>
      <w:r w:rsidRPr="00673E57">
        <w:rPr>
          <w:rFonts w:ascii="Baskerville Old Face" w:hAnsi="Baskerville Old Face" w:cs="Baskerville Old Face"/>
        </w:rPr>
        <w:t xml:space="preserve"> </w:t>
      </w:r>
      <w:r>
        <w:rPr>
          <w:rFonts w:ascii="Baskerville Old Face" w:hAnsi="Baskerville Old Face" w:cs="Baskerville Old Face"/>
        </w:rPr>
        <w:t xml:space="preserve">Leggere attentamente USO DEI TEMPI VERBALI. </w:t>
      </w:r>
    </w:p>
    <w:p w:rsidR="00661BB2" w:rsidRDefault="00661BB2" w:rsidP="00C54563">
      <w:pPr>
        <w:ind w:left="708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Del libro “</w:t>
      </w:r>
      <w:r w:rsidRPr="00C54563">
        <w:rPr>
          <w:rFonts w:ascii="Bookman Old Style" w:hAnsi="Bookman Old Style" w:cs="Bookman Old Style"/>
          <w:i/>
          <w:iCs/>
        </w:rPr>
        <w:t>Trame e intrecci, 300 pagine per leggere</w:t>
      </w:r>
      <w:r>
        <w:rPr>
          <w:rFonts w:ascii="Bookman Old Style" w:hAnsi="Bookman Old Style" w:cs="Bookman Old Style"/>
        </w:rPr>
        <w:t>”, leggi i seguenti brani, producendo per ciascuno di essi un riassunto dell’estensione di circa quindici righe e svolgendo i punti di  analisi e, in qualche caso ,di  produzione sottoindicati:</w:t>
      </w:r>
    </w:p>
    <w:p w:rsidR="00661BB2" w:rsidRDefault="00661BB2" w:rsidP="00C54563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pp. 68-79, D.L. Sayers, </w:t>
      </w:r>
      <w:r>
        <w:rPr>
          <w:rFonts w:ascii="Bookman Old Style" w:hAnsi="Bookman Old Style" w:cs="Bookman Old Style"/>
          <w:i/>
          <w:iCs/>
        </w:rPr>
        <w:t>L’uomo che sapeva</w:t>
      </w:r>
      <w:r>
        <w:rPr>
          <w:rFonts w:ascii="Bookman Old Style" w:hAnsi="Bookman Old Style" w:cs="Bookman Old Style"/>
        </w:rPr>
        <w:t>:  dal n.9 al n.21</w:t>
      </w:r>
    </w:p>
    <w:p w:rsidR="00661BB2" w:rsidRDefault="00661BB2" w:rsidP="00C54563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pp. 80-91, E. Hemingway, </w:t>
      </w:r>
      <w:r>
        <w:rPr>
          <w:rFonts w:ascii="Bookman Old Style" w:hAnsi="Bookman Old Style" w:cs="Bookman Old Style"/>
          <w:i/>
          <w:iCs/>
        </w:rPr>
        <w:t>I sicari</w:t>
      </w:r>
      <w:r>
        <w:rPr>
          <w:rFonts w:ascii="Bookman Old Style" w:hAnsi="Bookman Old Style" w:cs="Bookman Old Style"/>
        </w:rPr>
        <w:t>:  dal n. 7 al n.11 e n. 21</w:t>
      </w:r>
    </w:p>
    <w:p w:rsidR="00661BB2" w:rsidRDefault="00661BB2" w:rsidP="00C54563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pp. 92-105, W. Faulkner, </w:t>
      </w:r>
      <w:r>
        <w:rPr>
          <w:rFonts w:ascii="Bookman Old Style" w:hAnsi="Bookman Old Style" w:cs="Bookman Old Style"/>
          <w:i/>
          <w:iCs/>
        </w:rPr>
        <w:t>Settembre secco</w:t>
      </w:r>
      <w:r>
        <w:rPr>
          <w:rFonts w:ascii="Bookman Old Style" w:hAnsi="Bookman Old Style" w:cs="Bookman Old Style"/>
        </w:rPr>
        <w:t>: punti 8-21</w:t>
      </w:r>
    </w:p>
    <w:p w:rsidR="00661BB2" w:rsidRDefault="00661BB2" w:rsidP="00C54563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pp. 106-117, J. Joyce, </w:t>
      </w:r>
      <w:r>
        <w:rPr>
          <w:rFonts w:ascii="Bookman Old Style" w:hAnsi="Bookman Old Style" w:cs="Bookman Old Style"/>
          <w:i/>
          <w:iCs/>
        </w:rPr>
        <w:t>Contropartita</w:t>
      </w:r>
      <w:r>
        <w:rPr>
          <w:rFonts w:ascii="Bookman Old Style" w:hAnsi="Bookman Old Style" w:cs="Bookman Old Style"/>
        </w:rPr>
        <w:t xml:space="preserve">: dal n.7 al n.25 e n.31 e 32 </w:t>
      </w:r>
    </w:p>
    <w:p w:rsidR="00661BB2" w:rsidRDefault="00661BB2" w:rsidP="003408E3">
      <w:pPr>
        <w:spacing w:after="0" w:line="240" w:lineRule="auto"/>
        <w:ind w:left="1068"/>
        <w:jc w:val="both"/>
        <w:rPr>
          <w:rFonts w:ascii="Bookman Old Style" w:hAnsi="Bookman Old Style" w:cs="Bookman Old Style"/>
        </w:rPr>
      </w:pPr>
    </w:p>
    <w:p w:rsidR="00661BB2" w:rsidRDefault="00661BB2" w:rsidP="00DF4C00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52205">
        <w:t xml:space="preserve">Ripasso dei testi epici analizzati , in particolare la </w:t>
      </w:r>
      <w:r w:rsidRPr="003408E3">
        <w:rPr>
          <w:sz w:val="20"/>
          <w:szCs w:val="20"/>
        </w:rPr>
        <w:t>PARAFRASI</w:t>
      </w:r>
      <w:r w:rsidRPr="00452205">
        <w:t xml:space="preserve"> e lo stile  epico/formulare</w:t>
      </w:r>
      <w:r>
        <w:t xml:space="preserve"> (riprendere suggerimenti metodologici e schede fornite durante l’anno)</w:t>
      </w:r>
      <w:r w:rsidRPr="00452205">
        <w:t>.</w:t>
      </w:r>
    </w:p>
    <w:p w:rsidR="00661BB2" w:rsidRDefault="00661BB2" w:rsidP="00DF4C00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3408E3">
        <w:rPr>
          <w:rFonts w:ascii="Bookman Old Style" w:hAnsi="Bookman Old Style" w:cs="Bookman Old Style"/>
        </w:rPr>
        <w:t>GRAMMATICA:</w:t>
      </w:r>
      <w:r>
        <w:t xml:space="preserve"> </w:t>
      </w:r>
      <w:r w:rsidRPr="00DF4C00">
        <w:t xml:space="preserve">Ripasso  della ortografia e morfologia </w:t>
      </w:r>
      <w:r>
        <w:t>. Esercizi di analisi logica si di seguito riportati</w:t>
      </w:r>
    </w:p>
    <w:p w:rsidR="00661BB2" w:rsidRDefault="00661BB2" w:rsidP="00DF4C00">
      <w:pPr>
        <w:spacing w:after="0" w:line="240" w:lineRule="auto"/>
        <w:jc w:val="both"/>
        <w:rPr>
          <w:rFonts w:ascii="Bookman Old Style" w:hAnsi="Bookman Old Style" w:cs="Bookman Old Style"/>
        </w:rPr>
      </w:pPr>
    </w:p>
    <w:p w:rsidR="00661BB2" w:rsidRDefault="00661BB2" w:rsidP="00DF4C00">
      <w:pPr>
        <w:ind w:left="720"/>
        <w:jc w:val="both"/>
        <w:rPr>
          <w:rFonts w:ascii="Bookman Old Style" w:hAnsi="Bookman Old Style" w:cs="Bookman Old Style"/>
          <w:u w:val="single"/>
        </w:rPr>
      </w:pPr>
    </w:p>
    <w:p w:rsidR="00661BB2" w:rsidRDefault="00661BB2" w:rsidP="00DF4C00">
      <w:pPr>
        <w:ind w:left="72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u w:val="single"/>
        </w:rPr>
        <w:t>Svolgi l’analisi logica</w:t>
      </w:r>
      <w:r>
        <w:rPr>
          <w:rFonts w:ascii="Bookman Old Style" w:hAnsi="Bookman Old Style" w:cs="Bookman Old Style"/>
        </w:rPr>
        <w:t>:</w:t>
      </w:r>
    </w:p>
    <w:p w:rsidR="00661BB2" w:rsidRDefault="00661BB2" w:rsidP="00DF4C00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Filippo, il fratello di Valentina, è finalmente guarito dall’influenza.</w:t>
      </w:r>
    </w:p>
    <w:p w:rsidR="00661BB2" w:rsidRDefault="00661BB2" w:rsidP="00DF4C00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Dopo il temporale di ieri, la temperatura si è notevolmente abbassata.</w:t>
      </w:r>
    </w:p>
    <w:p w:rsidR="00661BB2" w:rsidRDefault="00661BB2" w:rsidP="00DF4C00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Dove si trova l’ufficio delle imposte?</w:t>
      </w:r>
    </w:p>
    <w:p w:rsidR="00661BB2" w:rsidRDefault="00661BB2" w:rsidP="00DF4C00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Durante l’estate Bianca, la mia nipotina, è dimagrita.</w:t>
      </w:r>
    </w:p>
    <w:p w:rsidR="00661BB2" w:rsidRDefault="00661BB2" w:rsidP="00DF4C00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Chi ha suonato alla porta?</w:t>
      </w:r>
    </w:p>
    <w:p w:rsidR="00661BB2" w:rsidRDefault="00661BB2" w:rsidP="00DF4C00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Mancano dieci minuti alla fine della partita.</w:t>
      </w:r>
    </w:p>
    <w:p w:rsidR="00661BB2" w:rsidRDefault="00661BB2" w:rsidP="00DF4C00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“Dopo” è la risposta di Edoardo ad ogni mia richiesta di aiuto.</w:t>
      </w:r>
    </w:p>
    <w:p w:rsidR="00661BB2" w:rsidRDefault="00661BB2" w:rsidP="00DF4C00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Un mio vecchio compagno di scuola, Valerio, si è trasferito a Bologna con la sua famiglia.</w:t>
      </w:r>
    </w:p>
    <w:p w:rsidR="00661BB2" w:rsidRDefault="00661BB2" w:rsidP="00DF4C00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Alessandro, smetti di parlare a vanvera!</w:t>
      </w:r>
    </w:p>
    <w:p w:rsidR="00661BB2" w:rsidRDefault="00661BB2" w:rsidP="00DF4C00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Il giubbotto di Mirko ha il cappuccio con rifinitura in pelo.</w:t>
      </w:r>
    </w:p>
    <w:p w:rsidR="00661BB2" w:rsidRDefault="00661BB2" w:rsidP="00DF4C00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Mio nonno era professore di latino e greco al liceo classico “Ugo Foscolo”.</w:t>
      </w:r>
    </w:p>
    <w:p w:rsidR="00661BB2" w:rsidRDefault="00661BB2" w:rsidP="00DF4C00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Martina e Carlotta sono sedute in prima fila.</w:t>
      </w:r>
    </w:p>
    <w:p w:rsidR="00661BB2" w:rsidRDefault="00661BB2" w:rsidP="00DF4C00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Dakar è la capitale del Senegal.</w:t>
      </w:r>
    </w:p>
    <w:p w:rsidR="00661BB2" w:rsidRDefault="00661BB2" w:rsidP="00DF4C00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Il personaggio del dipinto a olio è l’imperatore Carlo V.</w:t>
      </w:r>
    </w:p>
    <w:p w:rsidR="00661BB2" w:rsidRDefault="00661BB2" w:rsidP="00DF4C00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Davide e Filippo hanno deciso di discendere in canoa il fiume Sesia, un affluente sinistro del Po’.</w:t>
      </w:r>
    </w:p>
    <w:p w:rsidR="00661BB2" w:rsidRDefault="00661BB2" w:rsidP="00DF4C00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Martina sta andando in palestra con Silvia.</w:t>
      </w:r>
    </w:p>
    <w:p w:rsidR="00661BB2" w:rsidRDefault="00661BB2" w:rsidP="00DF4C00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Una comitiva di turisti stava visitando il museo archeologico nella città bassa.</w:t>
      </w:r>
    </w:p>
    <w:p w:rsidR="00661BB2" w:rsidRDefault="00661BB2" w:rsidP="00DF4C00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Dopo dieci anni di danza moderna, Sarà si dedicherà alla coreografia.</w:t>
      </w:r>
    </w:p>
    <w:p w:rsidR="00661BB2" w:rsidRDefault="00661BB2" w:rsidP="00DF4C00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Paola ha ricevuto in dono da Stefano una collana d’argento.</w:t>
      </w:r>
    </w:p>
    <w:p w:rsidR="00661BB2" w:rsidRDefault="00661BB2" w:rsidP="00DF4C00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Alla mostra erano esposte molte opere del noto pittore e scultore Salvador Dalì.</w:t>
      </w:r>
    </w:p>
    <w:p w:rsidR="00661BB2" w:rsidRDefault="00661BB2" w:rsidP="00DF4C00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Edoardo, un tipo davvero simpatico, ha animato la serata con le sue battute divertenti e salaci.</w:t>
      </w:r>
    </w:p>
    <w:p w:rsidR="00661BB2" w:rsidRDefault="00661BB2" w:rsidP="00DF4C00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Quando hai comprato il televisore con lo schermo al plasma?</w:t>
      </w:r>
    </w:p>
    <w:p w:rsidR="00661BB2" w:rsidRDefault="00661BB2" w:rsidP="00DF4C00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Dallo stupore Donatella è ammutolita.</w:t>
      </w:r>
    </w:p>
    <w:p w:rsidR="00661BB2" w:rsidRDefault="00661BB2" w:rsidP="00DF4C00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Il canale di scolo era stato ostruito dal fango.</w:t>
      </w:r>
    </w:p>
    <w:p w:rsidR="00661BB2" w:rsidRDefault="00661BB2" w:rsidP="00DF4C00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Beatrice lavora in un’agenzia turistica insieme a suo padre.</w:t>
      </w:r>
    </w:p>
    <w:p w:rsidR="00661BB2" w:rsidRDefault="00661BB2" w:rsidP="00DF4C00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Francesco, ragazzo di intelligenza brillante, ha risolto il problema con facilità.</w:t>
      </w:r>
    </w:p>
    <w:p w:rsidR="00661BB2" w:rsidRDefault="00661BB2" w:rsidP="00DF4C00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Per l’incarico di commissario è stato scelto un uomo di grande moralità.</w:t>
      </w:r>
    </w:p>
    <w:p w:rsidR="00661BB2" w:rsidRDefault="00661BB2" w:rsidP="00DF4C00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 chi piace la pizza con i peperoni?</w:t>
      </w:r>
    </w:p>
    <w:p w:rsidR="00661BB2" w:rsidRDefault="00661BB2" w:rsidP="00DF4C00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Nel mese di maggio andremo a Parigi.</w:t>
      </w:r>
    </w:p>
    <w:p w:rsidR="00661BB2" w:rsidRDefault="00661BB2" w:rsidP="00DF4C00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Su questa rivista la settimana scorsa è stato pubblicato un interessante articolo sul lavoro sommerso in Italia.</w:t>
      </w:r>
    </w:p>
    <w:p w:rsidR="00661BB2" w:rsidRDefault="00661BB2" w:rsidP="00DF4C00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La mamma ha acquistato una batteria di pentole in acciaio inossidabile.</w:t>
      </w:r>
    </w:p>
    <w:p w:rsidR="00661BB2" w:rsidRDefault="00661BB2" w:rsidP="00DF4C00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Bookman Old Style"/>
          <w:u w:val="single"/>
        </w:rPr>
      </w:pPr>
      <w:r>
        <w:rPr>
          <w:rFonts w:ascii="Bookman Old Style" w:hAnsi="Bookman Old Style" w:cs="Bookman Old Style"/>
          <w:u w:val="single"/>
        </w:rPr>
        <w:t>Esegui ora l’analisi logica del seguente brano:</w:t>
      </w:r>
    </w:p>
    <w:p w:rsidR="00661BB2" w:rsidRDefault="00661BB2" w:rsidP="00DF4C00">
      <w:pPr>
        <w:ind w:left="108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Vennero dall’oscurità degli spazi e da distanze inimmaginabili. Puntarono su Venere e la distrussero. I due milioni e mezzo di coloni terrestri morirono in pochi minuti, e tutta la flora e la fauna di Venere morì con loro. Le loro armi erano potentissime e la stessa atmosfera del pianeta ne fu bruciata. L’attacco era stato improvviso e inatteso, i suoi effetti furono immediati e devastanti. Si volsero verso la Terra, il pianeta successivo.</w:t>
      </w:r>
    </w:p>
    <w:p w:rsidR="00661BB2" w:rsidRDefault="00661BB2" w:rsidP="00DF4C00">
      <w:pPr>
        <w:ind w:left="108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Ma questa volta le cose andarono diversamente. La Terra era preparata perché a quell’epoca, nell’anno 2820, stava combattendo una guerra con la sua colonia marziana, che [= la quale, </w:t>
      </w:r>
      <w:r>
        <w:rPr>
          <w:rFonts w:ascii="Bookman Old Style" w:hAnsi="Bookman Old Style" w:cs="Bookman Old Style"/>
          <w:i/>
          <w:iCs/>
        </w:rPr>
        <w:t>sogg.</w:t>
      </w:r>
      <w:r>
        <w:rPr>
          <w:rFonts w:ascii="Bookman Old Style" w:hAnsi="Bookman Old Style" w:cs="Bookman Old Style"/>
        </w:rPr>
        <w:t xml:space="preserve">] lottava per la sua indipendenza. Al momento dell’attacco contro Venere, le due flotte terrestre e marziana stavano manovrando vicino alla luna. Ma la battaglia finì bruscamente. Una flotta congiunta di astronavi terrestri e marziane intercettò gli invasori tra Venere e la Terra. Eravamo di gran lunga superiori, per numero e potenza, e le navi degli invasori furono spazzate via. Ventiquattr’ore dopo fu firmata la pace tra la Terra e Marte.                       </w:t>
      </w:r>
    </w:p>
    <w:p w:rsidR="00661BB2" w:rsidRDefault="00661BB2" w:rsidP="00DF4C00">
      <w:pPr>
        <w:ind w:left="108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</w:rPr>
        <w:t xml:space="preserve">                     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      (</w:t>
      </w:r>
      <w:r>
        <w:rPr>
          <w:rFonts w:ascii="Bookman Old Style" w:hAnsi="Bookman Old Style" w:cs="Bookman Old Style"/>
          <w:sz w:val="20"/>
          <w:szCs w:val="20"/>
        </w:rPr>
        <w:t xml:space="preserve">adattato da F. Brown, </w:t>
      </w:r>
      <w:r>
        <w:rPr>
          <w:rFonts w:ascii="Bookman Old Style" w:hAnsi="Bookman Old Style" w:cs="Bookman Old Style"/>
          <w:i/>
          <w:iCs/>
          <w:sz w:val="20"/>
          <w:szCs w:val="20"/>
        </w:rPr>
        <w:t>La sentinella e altri racconti</w:t>
      </w:r>
      <w:r>
        <w:rPr>
          <w:rFonts w:ascii="Bookman Old Style" w:hAnsi="Bookman Old Style" w:cs="Bookman Old Style"/>
          <w:sz w:val="20"/>
          <w:szCs w:val="20"/>
        </w:rPr>
        <w:t>, Morano)</w:t>
      </w:r>
    </w:p>
    <w:p w:rsidR="00661BB2" w:rsidRDefault="00661BB2" w:rsidP="00DF4C00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61BB2" w:rsidRPr="0034079F" w:rsidRDefault="00661BB2" w:rsidP="00C54563">
      <w:pPr>
        <w:jc w:val="both"/>
        <w:rPr>
          <w:rFonts w:ascii="Baskerville Old Face" w:hAnsi="Baskerville Old Face" w:cs="Baskerville Old Face"/>
        </w:rPr>
      </w:pPr>
      <w:r>
        <w:t>Da  MediabookSEI</w:t>
      </w:r>
      <w:r w:rsidRPr="008C0527">
        <w:t xml:space="preserve"> </w:t>
      </w:r>
      <w:r>
        <w:t>-Trame e intrecci</w:t>
      </w:r>
      <w:r w:rsidRPr="0034079F">
        <w:t xml:space="preserve"> </w:t>
      </w:r>
      <w:r>
        <w:t xml:space="preserve">VERSO LA PROVA INVALSI (file scaricato in classe) - sez. Comprensione e analisi del testo - </w:t>
      </w:r>
      <w:r>
        <w:rPr>
          <w:rFonts w:ascii="Baskerville Old Face" w:hAnsi="Baskerville Old Face" w:cs="Baskerville Old Face"/>
        </w:rPr>
        <w:t>Sch eda 25 Il testo narrativo- l’intervista  pp.49 e ss.</w:t>
      </w:r>
    </w:p>
    <w:p w:rsidR="00661BB2" w:rsidRDefault="00661BB2" w:rsidP="00DF4C00">
      <w:pPr>
        <w:ind w:left="1080"/>
        <w:jc w:val="both"/>
        <w:rPr>
          <w:rFonts w:ascii="Bookman Old Style" w:hAnsi="Bookman Old Style" w:cs="Bookman Old Style"/>
        </w:rPr>
      </w:pPr>
    </w:p>
    <w:p w:rsidR="00661BB2" w:rsidRDefault="00661BB2" w:rsidP="00DF4C00">
      <w:pPr>
        <w:jc w:val="both"/>
        <w:rPr>
          <w:rFonts w:ascii="Bookman Old Style" w:hAnsi="Bookman Old Style" w:cs="Bookman Old Style"/>
        </w:rPr>
      </w:pPr>
    </w:p>
    <w:sectPr w:rsidR="00661BB2" w:rsidSect="00E322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skerville Old Fac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752A"/>
    <w:multiLevelType w:val="hybridMultilevel"/>
    <w:tmpl w:val="C3AAE8BE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8511EAA"/>
    <w:multiLevelType w:val="hybridMultilevel"/>
    <w:tmpl w:val="3DFAF7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B750E4"/>
    <w:multiLevelType w:val="hybridMultilevel"/>
    <w:tmpl w:val="C0EEE6B6"/>
    <w:lvl w:ilvl="0" w:tplc="04100009">
      <w:start w:val="1"/>
      <w:numFmt w:val="bullet"/>
      <w:lvlText w:val=""/>
      <w:lvlJc w:val="left"/>
      <w:pPr>
        <w:ind w:left="79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cs="Wingdings" w:hint="default"/>
      </w:rPr>
    </w:lvl>
  </w:abstractNum>
  <w:abstractNum w:abstractNumId="3">
    <w:nsid w:val="478B5ACC"/>
    <w:multiLevelType w:val="hybridMultilevel"/>
    <w:tmpl w:val="E6E8F84A"/>
    <w:lvl w:ilvl="0" w:tplc="650E3BC2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1238C"/>
    <w:multiLevelType w:val="hybridMultilevel"/>
    <w:tmpl w:val="75A0DB4E"/>
    <w:lvl w:ilvl="0" w:tplc="A106DEC2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EF37B2"/>
    <w:multiLevelType w:val="hybridMultilevel"/>
    <w:tmpl w:val="6548F2FE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48267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defaultTabStop w:val="708"/>
  <w:hyphenationZone w:val="283"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257"/>
    <w:rsid w:val="00027D72"/>
    <w:rsid w:val="001E6F0C"/>
    <w:rsid w:val="002F590D"/>
    <w:rsid w:val="0034079F"/>
    <w:rsid w:val="003408E3"/>
    <w:rsid w:val="003E626F"/>
    <w:rsid w:val="004460B2"/>
    <w:rsid w:val="00452205"/>
    <w:rsid w:val="00497186"/>
    <w:rsid w:val="00642D5B"/>
    <w:rsid w:val="00661BB2"/>
    <w:rsid w:val="00666117"/>
    <w:rsid w:val="00673E57"/>
    <w:rsid w:val="006C5F11"/>
    <w:rsid w:val="00705D3D"/>
    <w:rsid w:val="00790371"/>
    <w:rsid w:val="007C10BA"/>
    <w:rsid w:val="00826BCA"/>
    <w:rsid w:val="008C0527"/>
    <w:rsid w:val="00A44991"/>
    <w:rsid w:val="00BF7A05"/>
    <w:rsid w:val="00C54563"/>
    <w:rsid w:val="00DC4726"/>
    <w:rsid w:val="00DF4C00"/>
    <w:rsid w:val="00E21ED5"/>
    <w:rsid w:val="00E32257"/>
    <w:rsid w:val="00E51466"/>
    <w:rsid w:val="00EF6AFD"/>
    <w:rsid w:val="00F2772F"/>
    <w:rsid w:val="00F71CFC"/>
    <w:rsid w:val="00F8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D5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32257"/>
    <w:rPr>
      <w:color w:val="0000FF"/>
      <w:u w:val="single"/>
    </w:rPr>
  </w:style>
  <w:style w:type="paragraph" w:styleId="NormalWeb">
    <w:name w:val="Normal (Web)"/>
    <w:basedOn w:val="Normal"/>
    <w:uiPriority w:val="99"/>
    <w:rsid w:val="00E3225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3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2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322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07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934</Words>
  <Characters>5329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F.CAPRIA</dc:creator>
  <cp:keywords/>
  <dc:description/>
  <cp:lastModifiedBy>liceo ginnasio d.cre</cp:lastModifiedBy>
  <cp:revision>2</cp:revision>
  <dcterms:created xsi:type="dcterms:W3CDTF">2013-06-07T10:02:00Z</dcterms:created>
  <dcterms:modified xsi:type="dcterms:W3CDTF">2013-06-07T10:02:00Z</dcterms:modified>
</cp:coreProperties>
</file>